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16" w:rsidRPr="00651E40" w:rsidRDefault="002D1CF9" w:rsidP="00651E40">
      <w:pPr>
        <w:shd w:val="clear" w:color="auto" w:fill="006280"/>
        <w:rPr>
          <w:rFonts w:ascii="Arial" w:hAnsi="Arial" w:cs="Arial"/>
          <w:b/>
          <w:color w:val="FFFFFF"/>
          <w:sz w:val="24"/>
          <w:u w:val="single"/>
        </w:rPr>
      </w:pPr>
      <w:r>
        <w:rPr>
          <w:b/>
          <w:noProof/>
          <w:color w:val="FFFFFF"/>
          <w:sz w:val="24"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2597445</wp:posOffset>
            </wp:positionH>
            <wp:positionV relativeFrom="paragraph">
              <wp:posOffset>287078</wp:posOffset>
            </wp:positionV>
            <wp:extent cx="831555" cy="869685"/>
            <wp:effectExtent l="19050" t="0" r="6645" b="0"/>
            <wp:wrapNone/>
            <wp:docPr id="28" name="Image 1" descr="Presentation_internati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resentation_internatio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43" cy="86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216" w:rsidRPr="00651E40">
        <w:rPr>
          <w:b/>
          <w:color w:val="FFFFFF"/>
          <w:sz w:val="24"/>
        </w:rPr>
        <w:t xml:space="preserve">ANNEXE </w:t>
      </w:r>
      <w:r>
        <w:rPr>
          <w:b/>
          <w:color w:val="FFFFFF"/>
          <w:sz w:val="24"/>
        </w:rPr>
        <w:t>4</w:t>
      </w:r>
    </w:p>
    <w:p w:rsidR="00651E40" w:rsidRDefault="00A84B10" w:rsidP="00A84B10">
      <w:pPr>
        <w:spacing w:after="0"/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490234" cy="1071879"/>
            <wp:effectExtent l="19050" t="0" r="5316" b="0"/>
            <wp:docPr id="1" name="Image 0" descr="ESPE-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E-lo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53" cy="10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216" w:rsidRPr="00A70216" w:rsidRDefault="00A70216" w:rsidP="00A70216">
      <w:pPr>
        <w:pStyle w:val="Titre1"/>
      </w:pPr>
      <w:bookmarkStart w:id="0" w:name="_Toc427917875"/>
      <w:r w:rsidRPr="00A70216">
        <w:t>MISE EN PLACE D’UNE PROC</w:t>
      </w:r>
      <w:r>
        <w:t>É</w:t>
      </w:r>
      <w:r w:rsidRPr="00A70216">
        <w:t>DURE DE FORMATION COMPL</w:t>
      </w:r>
      <w:r>
        <w:t>É</w:t>
      </w:r>
      <w:r w:rsidRPr="00A70216">
        <w:t>MENTAIRE</w:t>
      </w:r>
      <w:r>
        <w:t xml:space="preserve">                   </w:t>
      </w:r>
      <w:r w:rsidRPr="00A70216">
        <w:t xml:space="preserve"> POUR UN </w:t>
      </w:r>
      <w:r>
        <w:rPr>
          <w:szCs w:val="26"/>
        </w:rPr>
        <w:t>É</w:t>
      </w:r>
      <w:r w:rsidRPr="00A70216">
        <w:rPr>
          <w:szCs w:val="26"/>
        </w:rPr>
        <w:t>TUDIANT PROFESSEUR STAGIAIRE</w:t>
      </w:r>
      <w:bookmarkEnd w:id="0"/>
    </w:p>
    <w:p w:rsidR="00A70216" w:rsidRDefault="00A70216" w:rsidP="0079473F">
      <w:pPr>
        <w:spacing w:after="0"/>
        <w:rPr>
          <w:sz w:val="24"/>
          <w:szCs w:val="24"/>
        </w:rPr>
      </w:pPr>
    </w:p>
    <w:p w:rsidR="00A70216" w:rsidRDefault="00924318" w:rsidP="0079473F">
      <w:pPr>
        <w:spacing w:after="0"/>
        <w:rPr>
          <w:b/>
          <w:color w:val="006280"/>
          <w:sz w:val="28"/>
          <w:szCs w:val="24"/>
        </w:rPr>
      </w:pPr>
      <w:r w:rsidRPr="00924318">
        <w:rPr>
          <w:b/>
          <w:color w:val="006280"/>
          <w:sz w:val="28"/>
          <w:szCs w:val="24"/>
        </w:rPr>
        <w:t>À destination de l’ensemble des acteurs de la formation des  Étudiants fonctionnaires stagiaires</w:t>
      </w:r>
    </w:p>
    <w:p w:rsidR="0009496A" w:rsidRDefault="00273628" w:rsidP="0079473F">
      <w:pPr>
        <w:spacing w:after="0"/>
        <w:rPr>
          <w:b/>
          <w:color w:val="006280"/>
          <w:sz w:val="28"/>
          <w:szCs w:val="24"/>
        </w:rPr>
      </w:pPr>
      <w:r w:rsidRPr="00273628"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2" type="#_x0000_t202" style="position:absolute;margin-left:244.55pt;margin-top:16.1pt;width:243.1pt;height:206pt;z-index:251657728;visibility:visible" strokecolor="#006280" strokeweight="2.25pt">
            <v:textbox>
              <w:txbxContent>
                <w:p w:rsidR="00011339" w:rsidRPr="00942CC6" w:rsidRDefault="00011339" w:rsidP="00942CC6">
                  <w:pPr>
                    <w:jc w:val="center"/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</w:pPr>
                  <w:r w:rsidRPr="00942CC6"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  <w:t>CO-TUTEUR EPLE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Nom : </w:t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Prénom : 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Discipline : </w:t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</w:p>
                <w:p w:rsidR="00011339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>Etablissement d’exercice :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 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Ville : </w:t>
                  </w:r>
                </w:p>
              </w:txbxContent>
            </v:textbox>
          </v:shape>
        </w:pict>
      </w:r>
      <w:r w:rsidRPr="00273628">
        <w:rPr>
          <w:noProof/>
          <w:sz w:val="24"/>
          <w:szCs w:val="24"/>
          <w:lang w:eastAsia="fr-FR"/>
        </w:rPr>
        <w:pict>
          <v:shape id="Text Box 26" o:spid="_x0000_s1033" type="#_x0000_t202" style="position:absolute;margin-left:1.45pt;margin-top:16.1pt;width:243.1pt;height:206pt;z-index:251658752;visibility:visible" strokecolor="#006280" strokeweight="2.25pt">
            <v:textbox>
              <w:txbxContent>
                <w:p w:rsidR="00011339" w:rsidRPr="00942CC6" w:rsidRDefault="00011339" w:rsidP="00942CC6">
                  <w:pPr>
                    <w:jc w:val="center"/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</w:pPr>
                  <w:r w:rsidRPr="00942CC6"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  <w:t>STAGIAIRE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Nom : </w:t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Prénom : 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Discipline : </w:t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ab/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Grade : 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Etablissement d’exercice : 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8"/>
                      <w:szCs w:val="18"/>
                    </w:rPr>
                  </w:pPr>
                </w:p>
                <w:p w:rsidR="00011339" w:rsidRPr="00377572" w:rsidRDefault="00011339" w:rsidP="00942CC6">
                  <w:pPr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18"/>
                    </w:rPr>
                    <w:t xml:space="preserve">Ville : </w:t>
                  </w:r>
                </w:p>
              </w:txbxContent>
            </v:textbox>
          </v:shape>
        </w:pict>
      </w:r>
      <w:r w:rsidRPr="00273628">
        <w:rPr>
          <w:noProof/>
          <w:sz w:val="24"/>
          <w:szCs w:val="24"/>
          <w:lang w:eastAsia="fr-FR"/>
        </w:rPr>
        <w:pict>
          <v:shape id="_x0000_s1035" type="#_x0000_t202" style="position:absolute;margin-left:1.45pt;margin-top:230.45pt;width:235.9pt;height:75.35pt;z-index:251660800;visibility:visible" stroked="f" strokecolor="#006280" strokeweight="2.25pt">
            <v:textbox style="mso-next-textbox:#_x0000_s1035">
              <w:txbxContent>
                <w:p w:rsidR="00011339" w:rsidRDefault="00011339" w:rsidP="00942CC6">
                  <w:pPr>
                    <w:jc w:val="center"/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</w:pPr>
                </w:p>
                <w:p w:rsidR="00011339" w:rsidRPr="00942CC6" w:rsidRDefault="00011339" w:rsidP="00942CC6">
                  <w:pPr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</w:pPr>
                  <w:r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  <w:t>DATE :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73628">
        <w:rPr>
          <w:noProof/>
          <w:sz w:val="24"/>
          <w:szCs w:val="24"/>
          <w:lang w:eastAsia="fr-FR"/>
        </w:rPr>
        <w:pict>
          <v:shape id="_x0000_s1034" type="#_x0000_t202" style="position:absolute;margin-left:244.55pt;margin-top:222.1pt;width:243.1pt;height:83.7pt;z-index:-251656704;visibility:visible" strokecolor="#006280" strokeweight="2.25pt">
            <v:textbox style="mso-next-textbox:#_x0000_s1034">
              <w:txbxContent>
                <w:p w:rsidR="00011339" w:rsidRPr="00942CC6" w:rsidRDefault="00011339" w:rsidP="00942CC6">
                  <w:pPr>
                    <w:jc w:val="center"/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</w:pPr>
                  <w:r w:rsidRPr="00942CC6">
                    <w:rPr>
                      <w:rFonts w:cs="Arial"/>
                      <w:b/>
                      <w:color w:val="006280"/>
                      <w:sz w:val="28"/>
                      <w:szCs w:val="18"/>
                    </w:rPr>
                    <w:t>CO-TUTEUR ESPE</w:t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24"/>
                    </w:rPr>
                    <w:t xml:space="preserve">Nom : </w:t>
                  </w:r>
                  <w:r w:rsidRPr="00942CC6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  <w:r w:rsidRPr="00942CC6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</w:p>
                <w:p w:rsidR="00011339" w:rsidRPr="00942CC6" w:rsidRDefault="00011339" w:rsidP="00942CC6">
                  <w:pPr>
                    <w:spacing w:before="120" w:after="12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42CC6">
                    <w:rPr>
                      <w:rFonts w:cs="Arial"/>
                      <w:b/>
                      <w:sz w:val="24"/>
                      <w:szCs w:val="24"/>
                    </w:rPr>
                    <w:t xml:space="preserve">Prénom : </w:t>
                  </w:r>
                </w:p>
              </w:txbxContent>
            </v:textbox>
          </v:shape>
        </w:pict>
      </w: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Pr="0009496A" w:rsidRDefault="0009496A" w:rsidP="0009496A">
      <w:pPr>
        <w:pStyle w:val="En-tte"/>
        <w:tabs>
          <w:tab w:val="left" w:pos="720"/>
        </w:tabs>
        <w:rPr>
          <w:rFonts w:cs="Arial"/>
          <w:b/>
          <w:color w:val="006280"/>
          <w:sz w:val="24"/>
          <w:szCs w:val="28"/>
        </w:rPr>
      </w:pPr>
      <w:r w:rsidRPr="0009496A">
        <w:rPr>
          <w:rFonts w:cs="Arial"/>
          <w:b/>
          <w:color w:val="006280"/>
          <w:sz w:val="28"/>
          <w:szCs w:val="28"/>
        </w:rPr>
        <w:lastRenderedPageBreak/>
        <w:t>1°) BILAN DES COMPETENCES OBSERVEES / IDENTIFICATION DES LACUNES</w:t>
      </w:r>
    </w:p>
    <w:p w:rsidR="0009496A" w:rsidRDefault="0009496A" w:rsidP="0009496A">
      <w:pPr>
        <w:pStyle w:val="En-tte"/>
        <w:tabs>
          <w:tab w:val="left" w:pos="720"/>
        </w:tabs>
        <w:rPr>
          <w:rFonts w:cs="Arial"/>
          <w:b/>
          <w:color w:val="006280"/>
          <w:sz w:val="28"/>
          <w:szCs w:val="28"/>
        </w:rPr>
      </w:pPr>
    </w:p>
    <w:p w:rsidR="0009496A" w:rsidRPr="0009496A" w:rsidRDefault="0009496A" w:rsidP="0009496A">
      <w:pPr>
        <w:pStyle w:val="En-tte"/>
        <w:tabs>
          <w:tab w:val="left" w:pos="720"/>
        </w:tabs>
        <w:rPr>
          <w:rFonts w:cs="Arial"/>
          <w:b/>
          <w:color w:val="006280"/>
          <w:sz w:val="28"/>
          <w:szCs w:val="28"/>
        </w:rPr>
      </w:pPr>
      <w:r w:rsidRPr="0009496A">
        <w:rPr>
          <w:rFonts w:cs="Arial"/>
          <w:b/>
          <w:color w:val="006280"/>
          <w:sz w:val="28"/>
          <w:szCs w:val="28"/>
        </w:rPr>
        <w:t xml:space="preserve">DATE : </w:t>
      </w:r>
    </w:p>
    <w:p w:rsidR="0009496A" w:rsidRPr="0009496A" w:rsidRDefault="0009496A" w:rsidP="0009496A">
      <w:pPr>
        <w:jc w:val="both"/>
        <w:rPr>
          <w:rFonts w:cs="Arial"/>
          <w:sz w:val="20"/>
        </w:rPr>
      </w:pPr>
    </w:p>
    <w:p w:rsidR="0009496A" w:rsidRPr="0009496A" w:rsidRDefault="0009496A" w:rsidP="0009496A">
      <w:pPr>
        <w:pStyle w:val="En-tte"/>
        <w:tabs>
          <w:tab w:val="left" w:pos="720"/>
        </w:tabs>
        <w:jc w:val="center"/>
        <w:rPr>
          <w:rFonts w:cs="Arial"/>
          <w:b/>
          <w:sz w:val="24"/>
          <w:szCs w:val="28"/>
        </w:rPr>
      </w:pPr>
      <w:r w:rsidRPr="0009496A">
        <w:rPr>
          <w:rFonts w:cs="Arial"/>
          <w:b/>
          <w:sz w:val="24"/>
          <w:szCs w:val="28"/>
        </w:rPr>
        <w:t>1A-COMPÉTENCES COMMUNES À TOUS LES PROFESSEURS ET PERSONNELS D’ÉDUCATION</w:t>
      </w:r>
    </w:p>
    <w:p w:rsidR="0009496A" w:rsidRPr="0009496A" w:rsidRDefault="0009496A" w:rsidP="0009496A">
      <w:pPr>
        <w:jc w:val="both"/>
        <w:rPr>
          <w:rFonts w:cs="Arial"/>
          <w:b/>
          <w:bCs/>
          <w:sz w:val="20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798"/>
        <w:gridCol w:w="420"/>
        <w:gridCol w:w="418"/>
        <w:gridCol w:w="440"/>
        <w:gridCol w:w="5874"/>
      </w:tblGrid>
      <w:tr w:rsidR="0009496A" w:rsidRPr="000E1DCD" w:rsidTr="0009496A">
        <w:trPr>
          <w:trHeight w:val="263"/>
          <w:jc w:val="center"/>
        </w:trPr>
        <w:tc>
          <w:tcPr>
            <w:tcW w:w="279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Compétences évaluées</w:t>
            </w:r>
          </w:p>
        </w:tc>
        <w:tc>
          <w:tcPr>
            <w:tcW w:w="420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A</w:t>
            </w:r>
          </w:p>
        </w:tc>
        <w:tc>
          <w:tcPr>
            <w:tcW w:w="41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440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874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Précisions utiles</w:t>
            </w:r>
          </w:p>
        </w:tc>
      </w:tr>
      <w:tr w:rsidR="0009496A" w:rsidRPr="000E1DCD" w:rsidTr="001502B3">
        <w:trPr>
          <w:trHeight w:val="483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jc w:val="center"/>
              <w:rPr>
                <w:rFonts w:cs="Arial"/>
                <w:b/>
                <w:i/>
                <w:sz w:val="20"/>
                <w:szCs w:val="18"/>
              </w:rPr>
            </w:pPr>
            <w:r w:rsidRPr="000E1DCD">
              <w:rPr>
                <w:rFonts w:cs="Arial"/>
                <w:i/>
                <w:sz w:val="20"/>
                <w:szCs w:val="18"/>
              </w:rPr>
              <w:t>Les professeurs et les personnels d'éducation, acteurs du service public d'éducation</w:t>
            </w:r>
          </w:p>
        </w:tc>
      </w:tr>
      <w:tr w:rsidR="0009496A" w:rsidRPr="000E1DCD" w:rsidTr="00FC7AE2">
        <w:trPr>
          <w:trHeight w:val="547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1502B3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Faire partager les valeurs de la République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Inscrire son action dans le cadre des principes fondamentaux du système éducatif et dans le cadre réglementaire de l'école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1502B3">
        <w:trPr>
          <w:trHeight w:val="457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09496A">
            <w:pPr>
              <w:shd w:val="clear" w:color="auto" w:fill="FFFFFF"/>
              <w:spacing w:after="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E1DCD">
              <w:rPr>
                <w:rFonts w:cs="Arial"/>
                <w:i/>
                <w:sz w:val="20"/>
                <w:szCs w:val="18"/>
              </w:rPr>
              <w:t>Les professeurs et les personnels d'éducation, pédagogues et éducateurs au service de la réussite de tous les élèves</w:t>
            </w: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Connaître les élèves et les processus d'apprentissage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89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Prendre en compte la diversité des élèves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613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Accompagner les élèves dans leur parcours de formation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Agir en éducateur responsable et selon des principes éthiques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562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Maîtriser la langue française à des fins de communication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Utiliser une langue vivante étrangère dans les situations exigées par son métier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Intégrer les éléments de la culture numérique nécessaires à l'exercice de son métier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09496A">
        <w:trPr>
          <w:trHeight w:val="501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E1DCD">
              <w:rPr>
                <w:rFonts w:cs="Arial"/>
                <w:i/>
                <w:sz w:val="20"/>
                <w:szCs w:val="18"/>
              </w:rPr>
              <w:t>Les professeurs et les personnels d'éducation, acteurs de la communauté éducative</w:t>
            </w:r>
          </w:p>
        </w:tc>
      </w:tr>
      <w:tr w:rsidR="0009496A" w:rsidRPr="000E1DCD" w:rsidTr="00FC7AE2">
        <w:trPr>
          <w:trHeight w:val="45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Coopérer au sein d'une équipe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463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Contribuer à l'action de la communauté éducative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571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Coopérer avec les parents d'élèves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Coopérer avec les partenaires de l'école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S'engager dans une démarche individuelle et collective de développement professionnel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:rsidR="0009496A" w:rsidRPr="0009496A" w:rsidRDefault="0009496A" w:rsidP="0009496A">
      <w:pPr>
        <w:jc w:val="both"/>
        <w:rPr>
          <w:rFonts w:cs="Arial"/>
          <w:sz w:val="12"/>
          <w:szCs w:val="12"/>
        </w:rPr>
      </w:pPr>
    </w:p>
    <w:p w:rsidR="0009496A" w:rsidRPr="001502B3" w:rsidRDefault="0009496A" w:rsidP="0009496A">
      <w:pPr>
        <w:pStyle w:val="En-tte"/>
        <w:tabs>
          <w:tab w:val="left" w:pos="720"/>
        </w:tabs>
        <w:jc w:val="center"/>
        <w:rPr>
          <w:rFonts w:cs="Arial"/>
          <w:b/>
          <w:sz w:val="24"/>
          <w:szCs w:val="28"/>
        </w:rPr>
      </w:pPr>
      <w:r w:rsidRPr="0009496A">
        <w:rPr>
          <w:rFonts w:cs="Arial"/>
          <w:sz w:val="24"/>
          <w:szCs w:val="28"/>
        </w:rPr>
        <w:br w:type="page"/>
      </w:r>
      <w:r w:rsidRPr="001502B3">
        <w:rPr>
          <w:rFonts w:cs="Arial"/>
          <w:b/>
          <w:sz w:val="24"/>
          <w:szCs w:val="28"/>
        </w:rPr>
        <w:lastRenderedPageBreak/>
        <w:t>1B-COMPÉTENCES COMMUNES À TOUS LES PROFESSEURS</w:t>
      </w:r>
    </w:p>
    <w:p w:rsidR="0009496A" w:rsidRPr="0009496A" w:rsidRDefault="0009496A" w:rsidP="0009496A">
      <w:pPr>
        <w:pStyle w:val="En-tte"/>
        <w:tabs>
          <w:tab w:val="left" w:pos="720"/>
        </w:tabs>
        <w:rPr>
          <w:rFonts w:cs="Arial"/>
        </w:rPr>
      </w:pP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08"/>
        <w:gridCol w:w="264"/>
        <w:gridCol w:w="265"/>
        <w:gridCol w:w="265"/>
        <w:gridCol w:w="265"/>
        <w:gridCol w:w="288"/>
        <w:gridCol w:w="6411"/>
      </w:tblGrid>
      <w:tr w:rsidR="0009496A" w:rsidRPr="000E1DCD" w:rsidTr="00FC7AE2">
        <w:trPr>
          <w:jc w:val="center"/>
        </w:trPr>
        <w:tc>
          <w:tcPr>
            <w:tcW w:w="250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Compétences évaluées</w:t>
            </w:r>
          </w:p>
        </w:tc>
        <w:tc>
          <w:tcPr>
            <w:tcW w:w="264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265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65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265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88" w:type="dxa"/>
            <w:shd w:val="clear" w:color="auto" w:fill="E6E6E6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6411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Précisions utiles</w:t>
            </w:r>
          </w:p>
        </w:tc>
      </w:tr>
      <w:tr w:rsidR="0009496A" w:rsidRPr="000E1DCD" w:rsidTr="001502B3">
        <w:trPr>
          <w:trHeight w:val="555"/>
          <w:jc w:val="center"/>
        </w:trPr>
        <w:tc>
          <w:tcPr>
            <w:tcW w:w="10266" w:type="dxa"/>
            <w:gridSpan w:val="7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E1DCD">
              <w:rPr>
                <w:rFonts w:cs="Arial"/>
                <w:i/>
                <w:sz w:val="20"/>
                <w:szCs w:val="18"/>
              </w:rPr>
              <w:t>Les professeurs, professionnels porteurs de savoirs et d'une culture commune</w:t>
            </w: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508" w:type="dxa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b/>
                <w:sz w:val="18"/>
                <w:szCs w:val="18"/>
              </w:rPr>
              <w:t>P1.</w:t>
            </w:r>
            <w:r w:rsidRPr="000E1DCD">
              <w:rPr>
                <w:rFonts w:cs="Arial"/>
                <w:sz w:val="18"/>
                <w:szCs w:val="18"/>
              </w:rPr>
              <w:t xml:space="preserve"> Maîtriser les savoirs disciplinaires et leur didactique</w:t>
            </w:r>
          </w:p>
        </w:tc>
        <w:tc>
          <w:tcPr>
            <w:tcW w:w="264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88" w:type="dxa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411" w:type="dxa"/>
            <w:vAlign w:val="center"/>
          </w:tcPr>
          <w:p w:rsidR="0009496A" w:rsidRPr="000E1DCD" w:rsidRDefault="0009496A" w:rsidP="001502B3">
            <w:pPr>
              <w:spacing w:after="0"/>
              <w:jc w:val="both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sz w:val="20"/>
              </w:rPr>
              <w:t xml:space="preserve"> </w:t>
            </w:r>
          </w:p>
        </w:tc>
      </w:tr>
      <w:tr w:rsidR="0009496A" w:rsidRPr="000E1DCD" w:rsidTr="00FC7AE2">
        <w:trPr>
          <w:trHeight w:val="680"/>
          <w:jc w:val="center"/>
        </w:trPr>
        <w:tc>
          <w:tcPr>
            <w:tcW w:w="2508" w:type="dxa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b/>
                <w:sz w:val="18"/>
                <w:szCs w:val="18"/>
              </w:rPr>
              <w:t>P2.</w:t>
            </w:r>
            <w:r w:rsidRPr="000E1DCD">
              <w:rPr>
                <w:rFonts w:cs="Arial"/>
                <w:sz w:val="18"/>
                <w:szCs w:val="18"/>
              </w:rPr>
              <w:t xml:space="preserve"> Maîtriser la langue française dans le cadre de son enseignement</w:t>
            </w:r>
          </w:p>
        </w:tc>
        <w:tc>
          <w:tcPr>
            <w:tcW w:w="264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88" w:type="dxa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411" w:type="dxa"/>
            <w:vAlign w:val="center"/>
          </w:tcPr>
          <w:p w:rsidR="0009496A" w:rsidRPr="000E1DCD" w:rsidRDefault="0009496A" w:rsidP="001502B3">
            <w:pPr>
              <w:spacing w:after="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1502B3">
        <w:trPr>
          <w:trHeight w:val="512"/>
          <w:jc w:val="center"/>
        </w:trPr>
        <w:tc>
          <w:tcPr>
            <w:tcW w:w="10266" w:type="dxa"/>
            <w:gridSpan w:val="7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E1DCD">
              <w:rPr>
                <w:rFonts w:cs="Arial"/>
                <w:i/>
                <w:sz w:val="20"/>
                <w:szCs w:val="18"/>
              </w:rPr>
              <w:t>Les professeurs, praticiens experts des apprentissages</w:t>
            </w:r>
          </w:p>
        </w:tc>
      </w:tr>
      <w:tr w:rsidR="0009496A" w:rsidRPr="000E1DCD" w:rsidTr="00FC7AE2">
        <w:trPr>
          <w:trHeight w:val="1329"/>
          <w:jc w:val="center"/>
        </w:trPr>
        <w:tc>
          <w:tcPr>
            <w:tcW w:w="2508" w:type="dxa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b/>
                <w:sz w:val="18"/>
                <w:szCs w:val="18"/>
              </w:rPr>
              <w:t>P3.</w:t>
            </w:r>
            <w:r w:rsidRPr="000E1DCD">
              <w:rPr>
                <w:rFonts w:cs="Arial"/>
                <w:sz w:val="18"/>
                <w:szCs w:val="18"/>
              </w:rPr>
              <w:t xml:space="preserve"> Construire, mettre en œuvre et animer des situations d'enseignement et d'apprentissage prenant en compte la diversité des élèves</w:t>
            </w:r>
          </w:p>
        </w:tc>
        <w:tc>
          <w:tcPr>
            <w:tcW w:w="264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88" w:type="dxa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411" w:type="dxa"/>
            <w:vAlign w:val="center"/>
          </w:tcPr>
          <w:p w:rsidR="0009496A" w:rsidRPr="000E1DCD" w:rsidRDefault="0009496A" w:rsidP="001502B3">
            <w:pPr>
              <w:spacing w:after="0"/>
              <w:jc w:val="both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sz w:val="20"/>
              </w:rPr>
              <w:t>.</w:t>
            </w:r>
          </w:p>
        </w:tc>
      </w:tr>
      <w:tr w:rsidR="0009496A" w:rsidRPr="000E1DCD" w:rsidTr="00FC7AE2">
        <w:trPr>
          <w:trHeight w:val="1152"/>
          <w:jc w:val="center"/>
        </w:trPr>
        <w:tc>
          <w:tcPr>
            <w:tcW w:w="2508" w:type="dxa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b/>
                <w:sz w:val="18"/>
                <w:szCs w:val="18"/>
              </w:rPr>
              <w:t>P4.</w:t>
            </w:r>
            <w:r w:rsidRPr="000E1DCD">
              <w:rPr>
                <w:rFonts w:cs="Arial"/>
                <w:sz w:val="18"/>
                <w:szCs w:val="18"/>
              </w:rPr>
              <w:t xml:space="preserve"> Organiser et assurer un mode de fonctionnement du groupe favorisant l'apprentissage et la socialisation des élèves</w:t>
            </w:r>
          </w:p>
        </w:tc>
        <w:tc>
          <w:tcPr>
            <w:tcW w:w="264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88" w:type="dxa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411" w:type="dxa"/>
            <w:vAlign w:val="center"/>
          </w:tcPr>
          <w:p w:rsidR="0009496A" w:rsidRPr="000E1DCD" w:rsidRDefault="0009496A" w:rsidP="001502B3">
            <w:pPr>
              <w:spacing w:after="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09496A" w:rsidRPr="000E1DCD" w:rsidTr="00FC7AE2">
        <w:trPr>
          <w:trHeight w:val="461"/>
          <w:jc w:val="center"/>
        </w:trPr>
        <w:tc>
          <w:tcPr>
            <w:tcW w:w="2508" w:type="dxa"/>
            <w:vAlign w:val="center"/>
          </w:tcPr>
          <w:p w:rsidR="0009496A" w:rsidRPr="000E1DCD" w:rsidRDefault="0009496A" w:rsidP="001502B3">
            <w:pPr>
              <w:shd w:val="clear" w:color="auto" w:fill="FFFFFF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E1DCD">
              <w:rPr>
                <w:rFonts w:cs="Arial"/>
                <w:b/>
                <w:sz w:val="18"/>
                <w:szCs w:val="18"/>
              </w:rPr>
              <w:t>P5.</w:t>
            </w:r>
            <w:r w:rsidRPr="000E1DCD">
              <w:rPr>
                <w:rFonts w:cs="Arial"/>
                <w:sz w:val="18"/>
                <w:szCs w:val="18"/>
              </w:rPr>
              <w:t xml:space="preserve"> Évaluer les progrès et les acquisitions des élèves</w:t>
            </w:r>
          </w:p>
        </w:tc>
        <w:tc>
          <w:tcPr>
            <w:tcW w:w="264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65" w:type="dxa"/>
            <w:vAlign w:val="center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288" w:type="dxa"/>
          </w:tcPr>
          <w:p w:rsidR="0009496A" w:rsidRPr="000E1DCD" w:rsidRDefault="0009496A" w:rsidP="001502B3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6411" w:type="dxa"/>
            <w:vAlign w:val="center"/>
          </w:tcPr>
          <w:p w:rsidR="0009496A" w:rsidRPr="000E1DCD" w:rsidRDefault="0009496A" w:rsidP="001502B3">
            <w:pPr>
              <w:spacing w:after="0"/>
              <w:jc w:val="both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sz w:val="20"/>
              </w:rPr>
              <w:t>.</w:t>
            </w:r>
          </w:p>
        </w:tc>
      </w:tr>
    </w:tbl>
    <w:p w:rsidR="0009496A" w:rsidRPr="0009496A" w:rsidRDefault="0009496A" w:rsidP="001502B3">
      <w:pPr>
        <w:spacing w:after="0"/>
        <w:jc w:val="both"/>
        <w:rPr>
          <w:rFonts w:cs="Arial"/>
          <w:b/>
          <w:bCs/>
          <w:sz w:val="20"/>
        </w:rPr>
      </w:pPr>
    </w:p>
    <w:p w:rsidR="001502B3" w:rsidRDefault="001502B3" w:rsidP="001502B3">
      <w:pPr>
        <w:spacing w:after="0"/>
        <w:jc w:val="both"/>
        <w:rPr>
          <w:rFonts w:cs="Arial"/>
          <w:b/>
          <w:sz w:val="24"/>
        </w:rPr>
      </w:pPr>
    </w:p>
    <w:p w:rsidR="001502B3" w:rsidRDefault="001502B3" w:rsidP="001502B3">
      <w:pPr>
        <w:spacing w:after="0"/>
        <w:jc w:val="both"/>
        <w:rPr>
          <w:rFonts w:cs="Arial"/>
          <w:b/>
          <w:sz w:val="24"/>
        </w:rPr>
      </w:pPr>
    </w:p>
    <w:p w:rsidR="0009496A" w:rsidRDefault="0009496A" w:rsidP="001502B3">
      <w:pPr>
        <w:spacing w:after="0"/>
        <w:jc w:val="both"/>
        <w:rPr>
          <w:rFonts w:cs="Arial"/>
          <w:sz w:val="24"/>
        </w:rPr>
      </w:pPr>
      <w:r w:rsidRPr="001502B3">
        <w:rPr>
          <w:rFonts w:cs="Arial"/>
          <w:b/>
          <w:sz w:val="24"/>
        </w:rPr>
        <w:t>1</w:t>
      </w:r>
      <w:r w:rsidR="001502B3" w:rsidRPr="001502B3">
        <w:rPr>
          <w:rFonts w:cs="Arial"/>
          <w:b/>
          <w:sz w:val="24"/>
        </w:rPr>
        <w:t xml:space="preserve"> </w:t>
      </w:r>
      <w:r w:rsidR="001502B3">
        <w:rPr>
          <w:rFonts w:cs="Arial"/>
          <w:b/>
          <w:sz w:val="24"/>
        </w:rPr>
        <w:t>-</w:t>
      </w:r>
      <w:r w:rsidRPr="001502B3">
        <w:rPr>
          <w:rFonts w:cs="Arial"/>
          <w:b/>
          <w:sz w:val="24"/>
        </w:rPr>
        <w:t xml:space="preserve"> Compétence construite</w:t>
      </w:r>
      <w:r w:rsidRPr="001502B3">
        <w:rPr>
          <w:rFonts w:cs="Arial"/>
          <w:sz w:val="24"/>
        </w:rPr>
        <w:t> : les ressources nécessaires sont maîtrisées et mobilisées dans la plupart des activités observées  niveau 2 d’</w:t>
      </w:r>
      <w:proofErr w:type="spellStart"/>
      <w:r w:rsidRPr="001502B3">
        <w:rPr>
          <w:rFonts w:cs="Arial"/>
          <w:sz w:val="24"/>
        </w:rPr>
        <w:t>acquisistion</w:t>
      </w:r>
      <w:proofErr w:type="spellEnd"/>
      <w:r w:rsidRPr="001502B3">
        <w:rPr>
          <w:rFonts w:cs="Arial"/>
          <w:sz w:val="24"/>
        </w:rPr>
        <w:t xml:space="preserve"> des compétences Annexe N</w:t>
      </w:r>
    </w:p>
    <w:p w:rsidR="001502B3" w:rsidRDefault="001502B3" w:rsidP="001502B3">
      <w:pPr>
        <w:spacing w:after="0"/>
        <w:jc w:val="both"/>
        <w:rPr>
          <w:rFonts w:cs="Arial"/>
          <w:b/>
          <w:sz w:val="24"/>
        </w:rPr>
      </w:pPr>
    </w:p>
    <w:p w:rsidR="0009496A" w:rsidRDefault="0009496A" w:rsidP="001502B3">
      <w:pPr>
        <w:spacing w:after="0"/>
        <w:jc w:val="both"/>
        <w:rPr>
          <w:rFonts w:cs="Arial"/>
          <w:sz w:val="24"/>
        </w:rPr>
      </w:pPr>
      <w:r w:rsidRPr="001502B3">
        <w:rPr>
          <w:rFonts w:cs="Arial"/>
          <w:b/>
          <w:sz w:val="24"/>
        </w:rPr>
        <w:t>2</w:t>
      </w:r>
      <w:r w:rsidR="001502B3" w:rsidRPr="001502B3">
        <w:rPr>
          <w:rFonts w:cs="Arial"/>
          <w:b/>
          <w:sz w:val="24"/>
        </w:rPr>
        <w:t xml:space="preserve"> - </w:t>
      </w:r>
      <w:r w:rsidRPr="001502B3">
        <w:rPr>
          <w:rFonts w:cs="Arial"/>
          <w:b/>
          <w:sz w:val="24"/>
        </w:rPr>
        <w:t>Compétence en voie de construction :</w:t>
      </w:r>
      <w:r w:rsidRPr="001502B3">
        <w:rPr>
          <w:rFonts w:cs="Arial"/>
          <w:sz w:val="24"/>
        </w:rPr>
        <w:t xml:space="preserve"> les ressources nécessaires sont maîtrisées et mobilisées dans certaines activités observées ou dans certaines phases de leur déroulement niveau 1 d’</w:t>
      </w:r>
      <w:proofErr w:type="spellStart"/>
      <w:r w:rsidRPr="001502B3">
        <w:rPr>
          <w:rFonts w:cs="Arial"/>
          <w:sz w:val="24"/>
        </w:rPr>
        <w:t>acquisistion</w:t>
      </w:r>
      <w:proofErr w:type="spellEnd"/>
      <w:r w:rsidRPr="001502B3">
        <w:rPr>
          <w:rFonts w:cs="Arial"/>
          <w:sz w:val="24"/>
        </w:rPr>
        <w:t xml:space="preserve"> des compétences Annexe N</w:t>
      </w:r>
    </w:p>
    <w:p w:rsidR="001502B3" w:rsidRPr="001502B3" w:rsidRDefault="001502B3" w:rsidP="001502B3">
      <w:pPr>
        <w:spacing w:after="0"/>
        <w:jc w:val="both"/>
        <w:rPr>
          <w:rFonts w:cs="Arial"/>
          <w:sz w:val="24"/>
        </w:rPr>
      </w:pPr>
    </w:p>
    <w:p w:rsidR="0009496A" w:rsidRDefault="0009496A" w:rsidP="001502B3">
      <w:pPr>
        <w:spacing w:after="0"/>
        <w:jc w:val="both"/>
        <w:rPr>
          <w:rFonts w:cs="Arial"/>
          <w:sz w:val="24"/>
        </w:rPr>
      </w:pPr>
      <w:r w:rsidRPr="001502B3">
        <w:rPr>
          <w:rFonts w:cs="Arial"/>
          <w:b/>
          <w:sz w:val="24"/>
        </w:rPr>
        <w:t>3</w:t>
      </w:r>
      <w:r w:rsidR="001502B3" w:rsidRPr="001502B3">
        <w:rPr>
          <w:rFonts w:cs="Arial"/>
          <w:b/>
          <w:sz w:val="24"/>
        </w:rPr>
        <w:t xml:space="preserve"> - </w:t>
      </w:r>
      <w:r w:rsidRPr="001502B3">
        <w:rPr>
          <w:rFonts w:cs="Arial"/>
          <w:b/>
          <w:sz w:val="24"/>
        </w:rPr>
        <w:t>Compétence insuffisamment construite :</w:t>
      </w:r>
      <w:r w:rsidRPr="001502B3">
        <w:rPr>
          <w:rFonts w:cs="Arial"/>
          <w:sz w:val="24"/>
        </w:rPr>
        <w:t xml:space="preserve"> les ressources nécessaires sont maîtrisées, mais peu ou mal mobilisées dans les activités observées</w:t>
      </w:r>
    </w:p>
    <w:p w:rsidR="001502B3" w:rsidRPr="001502B3" w:rsidRDefault="001502B3" w:rsidP="001502B3">
      <w:pPr>
        <w:spacing w:after="0"/>
        <w:jc w:val="both"/>
        <w:rPr>
          <w:rFonts w:cs="Arial"/>
          <w:sz w:val="24"/>
        </w:rPr>
      </w:pPr>
    </w:p>
    <w:p w:rsidR="0009496A" w:rsidRDefault="0009496A" w:rsidP="001502B3">
      <w:pPr>
        <w:spacing w:after="0"/>
        <w:jc w:val="both"/>
        <w:rPr>
          <w:rFonts w:cs="Arial"/>
          <w:sz w:val="24"/>
        </w:rPr>
      </w:pPr>
      <w:r w:rsidRPr="001502B3">
        <w:rPr>
          <w:rFonts w:cs="Arial"/>
          <w:b/>
          <w:sz w:val="24"/>
        </w:rPr>
        <w:t>4</w:t>
      </w:r>
      <w:r w:rsidR="001502B3" w:rsidRPr="001502B3">
        <w:rPr>
          <w:rFonts w:cs="Arial"/>
          <w:b/>
          <w:sz w:val="24"/>
        </w:rPr>
        <w:t xml:space="preserve"> - </w:t>
      </w:r>
      <w:r w:rsidRPr="001502B3">
        <w:rPr>
          <w:rFonts w:cs="Arial"/>
          <w:b/>
          <w:sz w:val="24"/>
        </w:rPr>
        <w:t>Compétence non construite :</w:t>
      </w:r>
      <w:r w:rsidRPr="001502B3">
        <w:rPr>
          <w:rFonts w:cs="Arial"/>
          <w:sz w:val="24"/>
        </w:rPr>
        <w:t xml:space="preserve"> les ressources nécessaires (connaissances, capacités, attitudes) ne sont pas mobilisées ou pas acquises</w:t>
      </w:r>
    </w:p>
    <w:p w:rsidR="001502B3" w:rsidRPr="001502B3" w:rsidRDefault="001502B3" w:rsidP="001502B3">
      <w:pPr>
        <w:spacing w:after="0"/>
        <w:jc w:val="both"/>
        <w:rPr>
          <w:rFonts w:cs="Arial"/>
          <w:sz w:val="24"/>
        </w:rPr>
      </w:pPr>
    </w:p>
    <w:p w:rsidR="0009496A" w:rsidRPr="001502B3" w:rsidRDefault="0009496A" w:rsidP="001502B3">
      <w:pPr>
        <w:spacing w:after="0"/>
        <w:jc w:val="both"/>
        <w:rPr>
          <w:rFonts w:cs="Arial"/>
          <w:b/>
          <w:sz w:val="24"/>
        </w:rPr>
      </w:pPr>
      <w:r w:rsidRPr="001502B3">
        <w:rPr>
          <w:rFonts w:cs="Arial"/>
          <w:b/>
          <w:sz w:val="24"/>
        </w:rPr>
        <w:t>5</w:t>
      </w:r>
      <w:r w:rsidR="001502B3" w:rsidRPr="001502B3">
        <w:rPr>
          <w:rFonts w:cs="Arial"/>
          <w:b/>
          <w:sz w:val="24"/>
        </w:rPr>
        <w:t xml:space="preserve"> - </w:t>
      </w:r>
      <w:r w:rsidRPr="001502B3">
        <w:rPr>
          <w:rFonts w:cs="Arial"/>
          <w:b/>
          <w:sz w:val="24"/>
        </w:rPr>
        <w:t>Compétence non observée</w:t>
      </w:r>
    </w:p>
    <w:p w:rsidR="0009496A" w:rsidRPr="0009496A" w:rsidRDefault="0009496A" w:rsidP="001502B3">
      <w:pPr>
        <w:spacing w:after="0"/>
        <w:jc w:val="both"/>
        <w:rPr>
          <w:rFonts w:cs="Arial"/>
          <w:sz w:val="12"/>
          <w:szCs w:val="12"/>
        </w:rPr>
      </w:pPr>
    </w:p>
    <w:p w:rsidR="0009496A" w:rsidRPr="001502B3" w:rsidRDefault="0009496A" w:rsidP="0009496A">
      <w:pPr>
        <w:pStyle w:val="En-tte"/>
        <w:tabs>
          <w:tab w:val="left" w:pos="720"/>
        </w:tabs>
        <w:jc w:val="center"/>
        <w:rPr>
          <w:rFonts w:cs="Arial"/>
          <w:b/>
          <w:sz w:val="24"/>
          <w:szCs w:val="28"/>
        </w:rPr>
      </w:pPr>
      <w:r w:rsidRPr="0009496A">
        <w:rPr>
          <w:rFonts w:cs="Arial"/>
          <w:sz w:val="24"/>
          <w:szCs w:val="28"/>
        </w:rPr>
        <w:br w:type="page"/>
      </w:r>
      <w:r w:rsidR="001502B3" w:rsidRPr="001502B3">
        <w:rPr>
          <w:rFonts w:cs="Arial"/>
          <w:b/>
          <w:sz w:val="24"/>
          <w:szCs w:val="28"/>
        </w:rPr>
        <w:lastRenderedPageBreak/>
        <w:t>1C- COMPETENCES SPECIFIQUES AUX PROFESSEURS-DOCUMENTALISTES</w:t>
      </w:r>
    </w:p>
    <w:p w:rsidR="0009496A" w:rsidRPr="0009496A" w:rsidRDefault="0009496A" w:rsidP="0009496A">
      <w:pPr>
        <w:jc w:val="both"/>
        <w:rPr>
          <w:rFonts w:cs="Arial"/>
          <w:sz w:val="12"/>
          <w:szCs w:val="1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798"/>
        <w:gridCol w:w="420"/>
        <w:gridCol w:w="418"/>
        <w:gridCol w:w="440"/>
        <w:gridCol w:w="5874"/>
      </w:tblGrid>
      <w:tr w:rsidR="0009496A" w:rsidRPr="000E1DCD" w:rsidTr="00FC7AE2">
        <w:trPr>
          <w:jc w:val="center"/>
        </w:trPr>
        <w:tc>
          <w:tcPr>
            <w:tcW w:w="279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Compétences évaluées</w:t>
            </w:r>
          </w:p>
        </w:tc>
        <w:tc>
          <w:tcPr>
            <w:tcW w:w="420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A</w:t>
            </w:r>
          </w:p>
        </w:tc>
        <w:tc>
          <w:tcPr>
            <w:tcW w:w="41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440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874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Précisions utiles</w:t>
            </w:r>
          </w:p>
        </w:tc>
      </w:tr>
      <w:tr w:rsidR="0009496A" w:rsidRPr="000E1DCD" w:rsidTr="001502B3">
        <w:trPr>
          <w:trHeight w:val="1025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1502B3">
            <w:pPr>
              <w:pStyle w:val="Titre4"/>
              <w:spacing w:before="0"/>
              <w:jc w:val="center"/>
              <w:rPr>
                <w:rFonts w:ascii="Calibri" w:hAnsi="Calibri" w:cs="Arial"/>
                <w:b w:val="0"/>
                <w:i w:val="0"/>
                <w:sz w:val="20"/>
                <w:szCs w:val="18"/>
              </w:rPr>
            </w:pPr>
            <w:r w:rsidRPr="000E1DCD">
              <w:rPr>
                <w:rFonts w:ascii="Calibri" w:hAnsi="Calibri" w:cs="Arial"/>
                <w:b w:val="0"/>
                <w:color w:val="000000"/>
                <w:sz w:val="20"/>
                <w:szCs w:val="18"/>
              </w:rPr>
              <w:t>Les professeurs documentalistes, enseignants et maîtres d'œuvre de l'acquisition par tous les élèves d'une culture de l'information et des médias</w:t>
            </w:r>
          </w:p>
        </w:tc>
      </w:tr>
      <w:tr w:rsidR="0009496A" w:rsidRPr="000E1DCD" w:rsidTr="00FC7AE2">
        <w:trPr>
          <w:trHeight w:val="547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Maîtriser les connaissances et les compétences propres à l'éducation aux médias et à l'information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1502B3">
        <w:trPr>
          <w:trHeight w:val="938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1502B3">
            <w:pPr>
              <w:pStyle w:val="Titre4"/>
              <w:spacing w:before="0"/>
              <w:jc w:val="center"/>
              <w:rPr>
                <w:rFonts w:ascii="Calibri" w:hAnsi="Calibri" w:cs="Arial"/>
                <w:b w:val="0"/>
                <w:i w:val="0"/>
                <w:sz w:val="18"/>
                <w:szCs w:val="18"/>
              </w:rPr>
            </w:pPr>
            <w:r w:rsidRPr="000E1DCD">
              <w:rPr>
                <w:rFonts w:ascii="Calibri" w:hAnsi="Calibri" w:cs="Arial"/>
                <w:b w:val="0"/>
                <w:color w:val="000000"/>
                <w:sz w:val="20"/>
                <w:szCs w:val="20"/>
              </w:rPr>
              <w:t>Les professeurs documentalistes, maîtres d'œuvre de l'organisation des ressources pédagogiques de l'établissement et de leur mise à disposition</w:t>
            </w: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Mettre en œuvre la politique documentaire de l'établissement qu'il contribue à définir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89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Assurer la responsabilité du centre de ressources et de la diffusion de l'information au sein de l'établissement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1502B3">
        <w:trPr>
          <w:trHeight w:val="1048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1502B3">
            <w:pPr>
              <w:pStyle w:val="Titre4"/>
              <w:spacing w:before="0"/>
              <w:jc w:val="center"/>
              <w:rPr>
                <w:rFonts w:ascii="Calibri" w:hAnsi="Calibri" w:cs="Arial"/>
                <w:b w:val="0"/>
                <w:color w:val="000000"/>
                <w:sz w:val="18"/>
                <w:szCs w:val="18"/>
              </w:rPr>
            </w:pPr>
            <w:r w:rsidRPr="000E1DCD">
              <w:rPr>
                <w:rFonts w:ascii="Calibri" w:hAnsi="Calibri" w:cs="Arial"/>
                <w:b w:val="0"/>
                <w:color w:val="000000"/>
                <w:sz w:val="20"/>
                <w:szCs w:val="18"/>
              </w:rPr>
              <w:t>Les professeurs documentalistes, acteurs de l'ouverture de l'établissement sur son environnement éducatif, culturel et professionnel</w:t>
            </w:r>
          </w:p>
        </w:tc>
      </w:tr>
      <w:tr w:rsidR="0009496A" w:rsidRPr="000E1DCD" w:rsidTr="00FC7AE2">
        <w:trPr>
          <w:trHeight w:val="45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Contribuer à l'ouverture de l'établissement scolaire sur l'environnement éducatif, culturel et professionnel, local et régional, national, européen et international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:rsidR="0009496A" w:rsidRPr="0009496A" w:rsidRDefault="0009496A" w:rsidP="0009496A">
      <w:pPr>
        <w:jc w:val="both"/>
        <w:rPr>
          <w:rFonts w:cs="Arial"/>
          <w:sz w:val="12"/>
          <w:szCs w:val="12"/>
        </w:rPr>
      </w:pPr>
    </w:p>
    <w:p w:rsidR="0009496A" w:rsidRPr="0009496A" w:rsidRDefault="0009496A" w:rsidP="0009496A">
      <w:pPr>
        <w:jc w:val="both"/>
        <w:rPr>
          <w:rFonts w:cs="Arial"/>
          <w:sz w:val="12"/>
          <w:szCs w:val="12"/>
        </w:rPr>
      </w:pPr>
    </w:p>
    <w:p w:rsidR="0009496A" w:rsidRPr="001502B3" w:rsidRDefault="001502B3" w:rsidP="0009496A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CA -</w:t>
      </w:r>
      <w:r w:rsidR="0009496A" w:rsidRPr="001502B3">
        <w:rPr>
          <w:rFonts w:cs="Arial"/>
          <w:b/>
          <w:sz w:val="24"/>
        </w:rPr>
        <w:t xml:space="preserve"> Compétence acquise</w:t>
      </w:r>
      <w:r w:rsidR="0009496A" w:rsidRPr="001502B3">
        <w:rPr>
          <w:rFonts w:cs="Arial"/>
          <w:sz w:val="24"/>
        </w:rPr>
        <w:t xml:space="preserve"> (repérer le niveau d’acquisition de la compétence en fonction de l’annexe N)</w:t>
      </w:r>
    </w:p>
    <w:p w:rsidR="0009496A" w:rsidRPr="001502B3" w:rsidRDefault="0009496A" w:rsidP="0009496A">
      <w:pPr>
        <w:jc w:val="both"/>
        <w:rPr>
          <w:rFonts w:cs="Arial"/>
          <w:b/>
          <w:sz w:val="24"/>
        </w:rPr>
      </w:pPr>
      <w:r w:rsidRPr="001502B3">
        <w:rPr>
          <w:rFonts w:cs="Arial"/>
          <w:b/>
          <w:sz w:val="24"/>
        </w:rPr>
        <w:t>CNA </w:t>
      </w:r>
      <w:r w:rsidR="001502B3">
        <w:rPr>
          <w:rFonts w:cs="Arial"/>
          <w:b/>
          <w:sz w:val="24"/>
        </w:rPr>
        <w:t>-</w:t>
      </w:r>
      <w:r w:rsidRPr="001502B3">
        <w:rPr>
          <w:rFonts w:cs="Arial"/>
          <w:b/>
          <w:sz w:val="24"/>
        </w:rPr>
        <w:t xml:space="preserve"> Compétences non acquise</w:t>
      </w:r>
    </w:p>
    <w:p w:rsidR="0009496A" w:rsidRPr="001502B3" w:rsidRDefault="0009496A" w:rsidP="0009496A">
      <w:pPr>
        <w:jc w:val="both"/>
        <w:rPr>
          <w:rFonts w:cs="Arial"/>
          <w:b/>
          <w:sz w:val="24"/>
        </w:rPr>
      </w:pPr>
      <w:r w:rsidRPr="001502B3">
        <w:rPr>
          <w:rFonts w:cs="Arial"/>
          <w:b/>
          <w:sz w:val="24"/>
        </w:rPr>
        <w:t>CNO </w:t>
      </w:r>
      <w:r w:rsidR="001502B3">
        <w:rPr>
          <w:rFonts w:cs="Arial"/>
          <w:b/>
          <w:sz w:val="24"/>
        </w:rPr>
        <w:t>-</w:t>
      </w:r>
      <w:r w:rsidRPr="001502B3">
        <w:rPr>
          <w:rFonts w:cs="Arial"/>
          <w:b/>
          <w:sz w:val="24"/>
        </w:rPr>
        <w:t>: Compétence non observée</w:t>
      </w:r>
    </w:p>
    <w:p w:rsidR="0009496A" w:rsidRPr="001502B3" w:rsidRDefault="0009496A" w:rsidP="0009496A">
      <w:pPr>
        <w:pStyle w:val="En-tte"/>
        <w:tabs>
          <w:tab w:val="left" w:pos="720"/>
        </w:tabs>
        <w:jc w:val="center"/>
        <w:rPr>
          <w:rFonts w:cs="Arial"/>
          <w:b/>
          <w:sz w:val="24"/>
          <w:szCs w:val="28"/>
        </w:rPr>
      </w:pPr>
      <w:r w:rsidRPr="0009496A">
        <w:rPr>
          <w:rFonts w:cs="Arial"/>
          <w:sz w:val="24"/>
          <w:szCs w:val="28"/>
        </w:rPr>
        <w:br w:type="page"/>
      </w:r>
      <w:r w:rsidR="001502B3" w:rsidRPr="001502B3">
        <w:rPr>
          <w:rFonts w:cs="Arial"/>
          <w:b/>
          <w:sz w:val="24"/>
          <w:szCs w:val="28"/>
        </w:rPr>
        <w:t>1D- COMPETENCES SPECIFIQUES AUX CONSEILS PRINCIPAUX D’EDUCATION</w:t>
      </w:r>
    </w:p>
    <w:p w:rsidR="0009496A" w:rsidRPr="0009496A" w:rsidRDefault="0009496A" w:rsidP="0009496A">
      <w:pPr>
        <w:pStyle w:val="En-tte"/>
        <w:tabs>
          <w:tab w:val="left" w:pos="720"/>
        </w:tabs>
        <w:jc w:val="center"/>
        <w:rPr>
          <w:rFonts w:cs="Arial"/>
          <w:sz w:val="24"/>
          <w:szCs w:val="28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798"/>
        <w:gridCol w:w="420"/>
        <w:gridCol w:w="418"/>
        <w:gridCol w:w="440"/>
        <w:gridCol w:w="5874"/>
      </w:tblGrid>
      <w:tr w:rsidR="0009496A" w:rsidRPr="000E1DCD" w:rsidTr="00FC7AE2">
        <w:trPr>
          <w:jc w:val="center"/>
        </w:trPr>
        <w:tc>
          <w:tcPr>
            <w:tcW w:w="279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Compétences évaluées</w:t>
            </w:r>
          </w:p>
        </w:tc>
        <w:tc>
          <w:tcPr>
            <w:tcW w:w="420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A</w:t>
            </w:r>
          </w:p>
        </w:tc>
        <w:tc>
          <w:tcPr>
            <w:tcW w:w="418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440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874" w:type="dxa"/>
            <w:shd w:val="clear" w:color="auto" w:fill="E6E6E6"/>
            <w:vAlign w:val="center"/>
          </w:tcPr>
          <w:p w:rsidR="0009496A" w:rsidRPr="000E1DCD" w:rsidRDefault="0009496A" w:rsidP="001502B3">
            <w:pPr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0E1DCD">
              <w:rPr>
                <w:rFonts w:cs="Arial"/>
                <w:b/>
                <w:sz w:val="20"/>
              </w:rPr>
              <w:t>Précisions utiles</w:t>
            </w:r>
          </w:p>
        </w:tc>
      </w:tr>
      <w:tr w:rsidR="0009496A" w:rsidRPr="000E1DCD" w:rsidTr="00073A35">
        <w:trPr>
          <w:trHeight w:val="824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073A35">
            <w:pPr>
              <w:pStyle w:val="Titre4"/>
              <w:spacing w:before="0"/>
              <w:jc w:val="center"/>
              <w:rPr>
                <w:rFonts w:ascii="Calibri" w:hAnsi="Calibri" w:cs="Arial"/>
                <w:b w:val="0"/>
                <w:i w:val="0"/>
                <w:sz w:val="20"/>
                <w:szCs w:val="18"/>
              </w:rPr>
            </w:pPr>
            <w:r w:rsidRPr="000E1DCD">
              <w:rPr>
                <w:rFonts w:ascii="Calibri" w:hAnsi="Calibri" w:cs="Arial"/>
                <w:b w:val="0"/>
                <w:color w:val="000000"/>
                <w:sz w:val="20"/>
                <w:szCs w:val="18"/>
              </w:rPr>
              <w:t>Les conseillers principaux d'éducation, conseillers de l'ensemble de la communauté éducative et animateurs de la politique éducative de l'établissement</w:t>
            </w:r>
          </w:p>
        </w:tc>
      </w:tr>
      <w:tr w:rsidR="0009496A" w:rsidRPr="000E1DCD" w:rsidTr="00FC7AE2">
        <w:trPr>
          <w:trHeight w:val="547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Organiser les conditions de vie des élèves dans l'établissement, leur sécurité, la qualité de l'organisation matérielle et la gestion du temps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47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Garantir, en lien avec les autres personnels, le respect des règles de vie et de droit dans l'établissement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47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Impulser et coordonner le volet éducatif du projet d'établissement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E57DB" w:rsidRPr="000E1DCD" w:rsidTr="00FC7AE2">
        <w:trPr>
          <w:trHeight w:val="547"/>
          <w:jc w:val="center"/>
        </w:trPr>
        <w:tc>
          <w:tcPr>
            <w:tcW w:w="2798" w:type="dxa"/>
            <w:vAlign w:val="center"/>
          </w:tcPr>
          <w:p w:rsidR="00AE57DB" w:rsidRPr="000E1DCD" w:rsidRDefault="00AE57DB" w:rsidP="00AE57DB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Assurer la responsabilité de l'organisation et de l'animation de l'équipe de vie scolaire</w:t>
            </w:r>
          </w:p>
        </w:tc>
        <w:tc>
          <w:tcPr>
            <w:tcW w:w="420" w:type="dxa"/>
            <w:vAlign w:val="center"/>
          </w:tcPr>
          <w:p w:rsidR="00AE57DB" w:rsidRPr="000E1DCD" w:rsidRDefault="00AE57DB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AE57DB" w:rsidRPr="000E1DCD" w:rsidRDefault="00AE57DB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AE57DB" w:rsidRPr="000E1DCD" w:rsidRDefault="00AE57DB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AE57DB" w:rsidRPr="000E1DCD" w:rsidRDefault="00AE57DB" w:rsidP="00FC7AE2">
            <w:pPr>
              <w:shd w:val="clear" w:color="auto" w:fill="FFFFFF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073A35">
        <w:trPr>
          <w:trHeight w:val="554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073A35">
            <w:pPr>
              <w:pStyle w:val="Titre4"/>
              <w:spacing w:before="0"/>
              <w:jc w:val="center"/>
              <w:rPr>
                <w:rFonts w:ascii="Calibri" w:hAnsi="Calibri"/>
                <w:b w:val="0"/>
                <w:color w:val="auto"/>
              </w:rPr>
            </w:pPr>
            <w:r w:rsidRPr="000E1DCD">
              <w:rPr>
                <w:rFonts w:ascii="Calibri" w:hAnsi="Calibri"/>
                <w:b w:val="0"/>
                <w:color w:val="auto"/>
                <w:sz w:val="24"/>
              </w:rPr>
              <w:t>L</w:t>
            </w:r>
            <w:r w:rsidRPr="000E1DCD">
              <w:rPr>
                <w:rFonts w:ascii="Calibri" w:hAnsi="Calibri" w:cs="Arial"/>
                <w:b w:val="0"/>
                <w:color w:val="auto"/>
                <w:sz w:val="20"/>
                <w:szCs w:val="18"/>
              </w:rPr>
              <w:t>es conseillers principaux d'éducation, accompagnateurs du parcours de formation des élèves</w:t>
            </w: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73A35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Accompagner le parcours de l'élève sur les plans pédagogique et éducatif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73A35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Accompagner les élèves, notamment dans leur formation à une citoyenneté participative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73A35">
            <w:pPr>
              <w:numPr>
                <w:ilvl w:val="0"/>
                <w:numId w:val="3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1DCD">
              <w:rPr>
                <w:rFonts w:cs="Arial"/>
                <w:sz w:val="18"/>
                <w:szCs w:val="18"/>
              </w:rPr>
              <w:t>Participer à la construction des parcours des élèves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9950" w:type="dxa"/>
            <w:gridSpan w:val="5"/>
            <w:vAlign w:val="center"/>
          </w:tcPr>
          <w:p w:rsidR="0009496A" w:rsidRPr="000E1DCD" w:rsidRDefault="0009496A" w:rsidP="00073A35">
            <w:pPr>
              <w:pStyle w:val="Titre4"/>
              <w:spacing w:before="0"/>
              <w:jc w:val="center"/>
              <w:rPr>
                <w:rFonts w:ascii="Calibri" w:hAnsi="Calibri" w:cs="Arial"/>
                <w:b w:val="0"/>
                <w:color w:val="000000"/>
                <w:sz w:val="18"/>
                <w:szCs w:val="18"/>
              </w:rPr>
            </w:pPr>
            <w:r w:rsidRPr="000E1DCD">
              <w:rPr>
                <w:rFonts w:ascii="Calibri" w:hAnsi="Calibri" w:cs="Arial"/>
                <w:b w:val="0"/>
                <w:color w:val="000000"/>
                <w:sz w:val="20"/>
                <w:szCs w:val="18"/>
              </w:rPr>
              <w:t>Les conseillers principaux d'éducation, acteurs de la communauté éducative</w:t>
            </w:r>
          </w:p>
        </w:tc>
      </w:tr>
      <w:tr w:rsidR="0009496A" w:rsidRPr="000E1DCD" w:rsidTr="00FC7AE2">
        <w:trPr>
          <w:trHeight w:val="565"/>
          <w:jc w:val="center"/>
        </w:trPr>
        <w:tc>
          <w:tcPr>
            <w:tcW w:w="2798" w:type="dxa"/>
            <w:vAlign w:val="center"/>
          </w:tcPr>
          <w:p w:rsidR="0009496A" w:rsidRPr="000E1DCD" w:rsidRDefault="0009496A" w:rsidP="0009496A">
            <w:pPr>
              <w:numPr>
                <w:ilvl w:val="0"/>
                <w:numId w:val="36"/>
              </w:numPr>
              <w:spacing w:after="0" w:line="240" w:lineRule="auto"/>
            </w:pPr>
            <w:r w:rsidRPr="000E1DCD">
              <w:rPr>
                <w:rFonts w:cs="Arial"/>
                <w:sz w:val="18"/>
                <w:szCs w:val="18"/>
              </w:rPr>
              <w:t>Travailler dans une équipe pédagogique</w:t>
            </w:r>
          </w:p>
        </w:tc>
        <w:tc>
          <w:tcPr>
            <w:tcW w:w="42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09496A" w:rsidRPr="000E1DCD" w:rsidRDefault="0009496A" w:rsidP="00FC7AE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874" w:type="dxa"/>
            <w:vAlign w:val="center"/>
          </w:tcPr>
          <w:p w:rsidR="0009496A" w:rsidRPr="000E1DCD" w:rsidRDefault="0009496A" w:rsidP="00FC7AE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09496A" w:rsidRPr="0009496A" w:rsidRDefault="0009496A" w:rsidP="0009496A">
      <w:pPr>
        <w:jc w:val="both"/>
        <w:rPr>
          <w:rFonts w:cs="Arial"/>
          <w:sz w:val="18"/>
        </w:rPr>
      </w:pPr>
    </w:p>
    <w:p w:rsidR="0009496A" w:rsidRPr="0009496A" w:rsidRDefault="0009496A" w:rsidP="0009496A">
      <w:pPr>
        <w:jc w:val="both"/>
        <w:rPr>
          <w:rFonts w:cs="Arial"/>
          <w:sz w:val="18"/>
        </w:rPr>
      </w:pPr>
    </w:p>
    <w:p w:rsidR="00073A35" w:rsidRPr="001502B3" w:rsidRDefault="00073A35" w:rsidP="00073A35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CA -</w:t>
      </w:r>
      <w:r w:rsidRPr="001502B3">
        <w:rPr>
          <w:rFonts w:cs="Arial"/>
          <w:b/>
          <w:sz w:val="24"/>
        </w:rPr>
        <w:t xml:space="preserve"> Compétence acquise</w:t>
      </w:r>
      <w:r w:rsidRPr="001502B3">
        <w:rPr>
          <w:rFonts w:cs="Arial"/>
          <w:sz w:val="24"/>
        </w:rPr>
        <w:t xml:space="preserve"> (repérer le niveau d’acquisition de la compétence en fonction de l’annexe N)</w:t>
      </w:r>
    </w:p>
    <w:p w:rsidR="00073A35" w:rsidRPr="001502B3" w:rsidRDefault="00073A35" w:rsidP="00073A35">
      <w:pPr>
        <w:jc w:val="both"/>
        <w:rPr>
          <w:rFonts w:cs="Arial"/>
          <w:b/>
          <w:sz w:val="24"/>
        </w:rPr>
      </w:pPr>
      <w:r w:rsidRPr="001502B3">
        <w:rPr>
          <w:rFonts w:cs="Arial"/>
          <w:b/>
          <w:sz w:val="24"/>
        </w:rPr>
        <w:t>CNA </w:t>
      </w:r>
      <w:r>
        <w:rPr>
          <w:rFonts w:cs="Arial"/>
          <w:b/>
          <w:sz w:val="24"/>
        </w:rPr>
        <w:t>-</w:t>
      </w:r>
      <w:r w:rsidRPr="001502B3">
        <w:rPr>
          <w:rFonts w:cs="Arial"/>
          <w:b/>
          <w:sz w:val="24"/>
        </w:rPr>
        <w:t xml:space="preserve"> Compétences non acquise</w:t>
      </w:r>
    </w:p>
    <w:p w:rsidR="00073A35" w:rsidRPr="001502B3" w:rsidRDefault="00073A35" w:rsidP="00073A35">
      <w:pPr>
        <w:jc w:val="both"/>
        <w:rPr>
          <w:rFonts w:cs="Arial"/>
          <w:b/>
          <w:sz w:val="24"/>
        </w:rPr>
      </w:pPr>
      <w:r w:rsidRPr="001502B3">
        <w:rPr>
          <w:rFonts w:cs="Arial"/>
          <w:b/>
          <w:sz w:val="24"/>
        </w:rPr>
        <w:t>CNO </w:t>
      </w:r>
      <w:r>
        <w:rPr>
          <w:rFonts w:cs="Arial"/>
          <w:b/>
          <w:sz w:val="24"/>
        </w:rPr>
        <w:t>-</w:t>
      </w:r>
      <w:r w:rsidRPr="001502B3">
        <w:rPr>
          <w:rFonts w:cs="Arial"/>
          <w:b/>
          <w:sz w:val="24"/>
        </w:rPr>
        <w:t>: Compétence non observée</w:t>
      </w:r>
    </w:p>
    <w:p w:rsidR="0009496A" w:rsidRPr="00073A35" w:rsidRDefault="0009496A" w:rsidP="0009496A">
      <w:pPr>
        <w:jc w:val="center"/>
        <w:rPr>
          <w:rFonts w:cs="Arial"/>
          <w:b/>
          <w:sz w:val="24"/>
          <w:szCs w:val="28"/>
        </w:rPr>
      </w:pPr>
      <w:r w:rsidRPr="0009496A">
        <w:rPr>
          <w:rFonts w:cs="Arial"/>
          <w:sz w:val="24"/>
          <w:szCs w:val="28"/>
        </w:rPr>
        <w:br w:type="page"/>
      </w:r>
      <w:r w:rsidRPr="00073A35">
        <w:rPr>
          <w:rFonts w:cs="Arial"/>
          <w:b/>
          <w:sz w:val="24"/>
          <w:szCs w:val="28"/>
        </w:rPr>
        <w:t>BILAN DES DIFFICULTES RENCONTREES</w:t>
      </w:r>
    </w:p>
    <w:p w:rsidR="0009496A" w:rsidRPr="0009496A" w:rsidRDefault="0009496A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 w:rsidR="00073A35">
        <w:rPr>
          <w:rFonts w:cs="Arial"/>
          <w:sz w:val="20"/>
        </w:rPr>
        <w:t>-----------------------</w:t>
      </w:r>
    </w:p>
    <w:p w:rsidR="0009496A" w:rsidRPr="0009496A" w:rsidRDefault="0009496A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 w:rsidR="003B4176">
        <w:rPr>
          <w:rFonts w:cs="Arial"/>
          <w:sz w:val="20"/>
        </w:rPr>
        <w:t>-----------------------</w:t>
      </w:r>
    </w:p>
    <w:p w:rsidR="0009496A" w:rsidRPr="0009496A" w:rsidRDefault="0009496A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 w:rsidR="003B4176">
        <w:rPr>
          <w:rFonts w:cs="Arial"/>
          <w:sz w:val="20"/>
        </w:rPr>
        <w:t>----------------------</w:t>
      </w:r>
    </w:p>
    <w:p w:rsidR="0009496A" w:rsidRPr="0009496A" w:rsidRDefault="0009496A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 w:rsidR="003B4176">
        <w:rPr>
          <w:rFonts w:cs="Arial"/>
          <w:sz w:val="20"/>
        </w:rPr>
        <w:t>----------------------</w:t>
      </w:r>
    </w:p>
    <w:p w:rsidR="0009496A" w:rsidRPr="0009496A" w:rsidRDefault="0009496A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</w:t>
      </w:r>
      <w:r w:rsidR="003B4176">
        <w:rPr>
          <w:rFonts w:cs="Arial"/>
          <w:sz w:val="20"/>
        </w:rPr>
        <w:t>----------------------</w:t>
      </w:r>
      <w:r w:rsidRPr="0009496A">
        <w:rPr>
          <w:rFonts w:cs="Arial"/>
          <w:sz w:val="20"/>
        </w:rPr>
        <w:t>-</w:t>
      </w:r>
    </w:p>
    <w:p w:rsidR="0009496A" w:rsidRPr="0009496A" w:rsidRDefault="0009496A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 w:rsidR="003B4176">
        <w:rPr>
          <w:rFonts w:cs="Arial"/>
          <w:sz w:val="20"/>
        </w:rPr>
        <w:t>----------------------</w:t>
      </w:r>
    </w:p>
    <w:p w:rsidR="003B4176" w:rsidRDefault="003B4176" w:rsidP="003B4176">
      <w:pPr>
        <w:spacing w:after="0"/>
        <w:jc w:val="center"/>
        <w:rPr>
          <w:rFonts w:cs="Arial"/>
          <w:b/>
          <w:sz w:val="24"/>
          <w:szCs w:val="24"/>
        </w:rPr>
      </w:pPr>
    </w:p>
    <w:p w:rsidR="0009496A" w:rsidRPr="003B4176" w:rsidRDefault="003B4176" w:rsidP="003B4176">
      <w:pPr>
        <w:spacing w:after="0"/>
        <w:jc w:val="center"/>
        <w:rPr>
          <w:b/>
          <w:sz w:val="24"/>
          <w:szCs w:val="24"/>
        </w:rPr>
      </w:pPr>
      <w:r w:rsidRPr="003B4176">
        <w:rPr>
          <w:rFonts w:cs="Arial"/>
          <w:b/>
          <w:sz w:val="24"/>
          <w:szCs w:val="24"/>
        </w:rPr>
        <w:t>PROPOSITIONS DE SUIVI</w:t>
      </w:r>
      <w:r w:rsidRPr="003B4176">
        <w:rPr>
          <w:b/>
          <w:sz w:val="24"/>
          <w:szCs w:val="24"/>
        </w:rPr>
        <w:t> : (DESCRIPTION ET PLANIFICATION DE L’ACCOMPAGNEMENT, OBJECTIFS, INTERVENANTS, RENCONTRES, VISITES…).</w:t>
      </w:r>
    </w:p>
    <w:p w:rsidR="003B4176" w:rsidRPr="0009496A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>
        <w:rPr>
          <w:rFonts w:cs="Arial"/>
          <w:sz w:val="20"/>
        </w:rPr>
        <w:t>-----------------------</w:t>
      </w:r>
    </w:p>
    <w:p w:rsidR="003B4176" w:rsidRPr="0009496A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>
        <w:rPr>
          <w:rFonts w:cs="Arial"/>
          <w:sz w:val="20"/>
        </w:rPr>
        <w:t>-----------------------</w:t>
      </w:r>
    </w:p>
    <w:p w:rsidR="003B4176" w:rsidRPr="0009496A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>
        <w:rPr>
          <w:rFonts w:cs="Arial"/>
          <w:sz w:val="20"/>
        </w:rPr>
        <w:t>----------------------</w:t>
      </w:r>
    </w:p>
    <w:p w:rsidR="003B4176" w:rsidRPr="0009496A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>
        <w:rPr>
          <w:rFonts w:cs="Arial"/>
          <w:sz w:val="20"/>
        </w:rPr>
        <w:t>----------------------</w:t>
      </w:r>
    </w:p>
    <w:p w:rsidR="003B4176" w:rsidRPr="0009496A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</w:t>
      </w:r>
      <w:r>
        <w:rPr>
          <w:rFonts w:cs="Arial"/>
          <w:sz w:val="20"/>
        </w:rPr>
        <w:t>----------------------</w:t>
      </w:r>
      <w:r w:rsidRPr="0009496A">
        <w:rPr>
          <w:rFonts w:cs="Arial"/>
          <w:sz w:val="20"/>
        </w:rPr>
        <w:t>-</w:t>
      </w:r>
    </w:p>
    <w:p w:rsidR="003B4176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  <w:r w:rsidRPr="0009496A">
        <w:rPr>
          <w:rFonts w:cs="Arial"/>
          <w:sz w:val="20"/>
        </w:rPr>
        <w:t>----------------------------------------------------------------------------------------------------------------------------------------</w:t>
      </w:r>
      <w:r>
        <w:rPr>
          <w:rFonts w:cs="Arial"/>
          <w:sz w:val="20"/>
        </w:rPr>
        <w:t>----------------------</w:t>
      </w:r>
    </w:p>
    <w:p w:rsidR="003B4176" w:rsidRPr="0009496A" w:rsidRDefault="003B4176" w:rsidP="003B4176">
      <w:pPr>
        <w:spacing w:after="0" w:line="480" w:lineRule="auto"/>
        <w:ind w:left="360" w:hanging="360"/>
        <w:jc w:val="both"/>
        <w:rPr>
          <w:rFonts w:cs="Arial"/>
          <w:sz w:val="20"/>
        </w:rPr>
      </w:pPr>
    </w:p>
    <w:tbl>
      <w:tblPr>
        <w:tblW w:w="10406" w:type="dxa"/>
        <w:jc w:val="center"/>
        <w:tblInd w:w="-6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63"/>
        <w:gridCol w:w="3043"/>
      </w:tblGrid>
      <w:tr w:rsidR="0009496A" w:rsidRPr="000E1DCD" w:rsidTr="00651E40">
        <w:trPr>
          <w:cantSplit/>
          <w:trHeight w:val="4775"/>
          <w:jc w:val="center"/>
        </w:trPr>
        <w:tc>
          <w:tcPr>
            <w:tcW w:w="7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09496A" w:rsidRPr="000E1DCD" w:rsidRDefault="0009496A" w:rsidP="003B4176">
            <w:pPr>
              <w:tabs>
                <w:tab w:val="left" w:pos="2410"/>
              </w:tabs>
              <w:spacing w:after="0" w:line="360" w:lineRule="auto"/>
              <w:rPr>
                <w:b/>
              </w:rPr>
            </w:pPr>
            <w:r w:rsidRPr="000E1DCD">
              <w:rPr>
                <w:b/>
              </w:rPr>
              <w:t xml:space="preserve">Date de la rédaction de la fiche : </w:t>
            </w:r>
          </w:p>
          <w:p w:rsidR="0009496A" w:rsidRPr="000E1DCD" w:rsidRDefault="0009496A" w:rsidP="00FC7AE2">
            <w:pPr>
              <w:tabs>
                <w:tab w:val="left" w:pos="2410"/>
              </w:tabs>
              <w:spacing w:line="360" w:lineRule="auto"/>
              <w:rPr>
                <w:b/>
                <w:u w:val="single"/>
              </w:rPr>
            </w:pPr>
            <w:r w:rsidRPr="000E1DCD">
              <w:rPr>
                <w:b/>
              </w:rPr>
              <w:t xml:space="preserve">Établie en présence de </w:t>
            </w:r>
            <w:r w:rsidRPr="000E1DCD">
              <w:rPr>
                <w:b/>
                <w:i/>
              </w:rPr>
              <w:t>:</w:t>
            </w:r>
            <w:r w:rsidRPr="000E1DCD">
              <w:rPr>
                <w:i/>
              </w:rPr>
              <w:t xml:space="preserve">     Nom    </w:t>
            </w:r>
            <w:r w:rsidR="003B4176" w:rsidRPr="000E1DCD">
              <w:rPr>
                <w:i/>
              </w:rPr>
              <w:t xml:space="preserve">            </w:t>
            </w:r>
            <w:r w:rsidRPr="000E1DCD">
              <w:rPr>
                <w:i/>
              </w:rPr>
              <w:t xml:space="preserve">Prénom           </w:t>
            </w:r>
            <w:r w:rsidR="003B4176" w:rsidRPr="000E1DCD">
              <w:rPr>
                <w:i/>
              </w:rPr>
              <w:t xml:space="preserve">     </w:t>
            </w:r>
            <w:r w:rsidRPr="000E1DCD">
              <w:rPr>
                <w:i/>
              </w:rPr>
              <w:t xml:space="preserve">  Signature</w:t>
            </w:r>
          </w:p>
          <w:p w:rsidR="0009496A" w:rsidRPr="000E1DCD" w:rsidRDefault="0009496A" w:rsidP="00FC7AE2">
            <w:pPr>
              <w:tabs>
                <w:tab w:val="left" w:pos="2410"/>
              </w:tabs>
              <w:spacing w:line="360" w:lineRule="auto"/>
              <w:rPr>
                <w:b/>
              </w:rPr>
            </w:pPr>
            <w:r w:rsidRPr="000E1DCD">
              <w:rPr>
                <w:bCs/>
              </w:rPr>
              <w:t>□ Tuteur EPLE</w:t>
            </w:r>
          </w:p>
          <w:p w:rsidR="0009496A" w:rsidRPr="000E1DCD" w:rsidRDefault="0009496A" w:rsidP="00FC7AE2">
            <w:pPr>
              <w:spacing w:line="360" w:lineRule="auto"/>
              <w:ind w:left="-34"/>
              <w:rPr>
                <w:b/>
                <w:bCs/>
              </w:rPr>
            </w:pPr>
            <w:r w:rsidRPr="000E1DCD">
              <w:rPr>
                <w:bCs/>
              </w:rPr>
              <w:t xml:space="preserve">□ Tuteur ESPE </w:t>
            </w:r>
          </w:p>
          <w:p w:rsidR="0009496A" w:rsidRPr="000E1DCD" w:rsidRDefault="0009496A" w:rsidP="00FC7AE2">
            <w:pPr>
              <w:spacing w:line="360" w:lineRule="auto"/>
              <w:ind w:left="-34"/>
              <w:rPr>
                <w:b/>
                <w:bCs/>
              </w:rPr>
            </w:pPr>
            <w:r w:rsidRPr="000E1DCD">
              <w:rPr>
                <w:bCs/>
              </w:rPr>
              <w:t>□  Membre corps d’inspection</w:t>
            </w:r>
          </w:p>
          <w:p w:rsidR="0009496A" w:rsidRPr="000E1DCD" w:rsidRDefault="0009496A" w:rsidP="00FC7AE2">
            <w:pPr>
              <w:spacing w:line="360" w:lineRule="auto"/>
              <w:ind w:left="-34"/>
              <w:rPr>
                <w:b/>
                <w:bCs/>
              </w:rPr>
            </w:pPr>
            <w:r w:rsidRPr="000E1DCD">
              <w:rPr>
                <w:bCs/>
              </w:rPr>
              <w:t>□  Responsable parcours, mention</w:t>
            </w:r>
          </w:p>
          <w:p w:rsidR="0009496A" w:rsidRPr="000E1DCD" w:rsidRDefault="0009496A" w:rsidP="00FC7AE2">
            <w:pPr>
              <w:spacing w:line="360" w:lineRule="auto"/>
              <w:ind w:left="-34"/>
              <w:rPr>
                <w:b/>
                <w:bCs/>
              </w:rPr>
            </w:pPr>
            <w:r w:rsidRPr="000E1DCD">
              <w:rPr>
                <w:bCs/>
              </w:rPr>
              <w:t>□ PFA</w:t>
            </w:r>
          </w:p>
          <w:p w:rsidR="0009496A" w:rsidRPr="000E1DCD" w:rsidRDefault="0009496A" w:rsidP="00FC7AE2">
            <w:pPr>
              <w:spacing w:line="360" w:lineRule="auto"/>
              <w:ind w:left="-34"/>
              <w:rPr>
                <w:b/>
                <w:bCs/>
              </w:rPr>
            </w:pPr>
            <w:r w:rsidRPr="000E1DCD">
              <w:rPr>
                <w:bCs/>
              </w:rPr>
              <w:t>□ Autre (préciser):</w:t>
            </w:r>
          </w:p>
          <w:p w:rsidR="0009496A" w:rsidRPr="000E1DCD" w:rsidRDefault="0009496A" w:rsidP="00FC7AE2">
            <w:pPr>
              <w:rPr>
                <w:b/>
                <w:bCs/>
              </w:rPr>
            </w:pPr>
          </w:p>
        </w:tc>
        <w:tc>
          <w:tcPr>
            <w:tcW w:w="30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09496A" w:rsidRPr="000E1DCD" w:rsidRDefault="0009496A" w:rsidP="003B4176">
            <w:pPr>
              <w:rPr>
                <w:b/>
                <w:bCs/>
              </w:rPr>
            </w:pPr>
            <w:r w:rsidRPr="000E1DCD">
              <w:rPr>
                <w:bCs/>
              </w:rPr>
              <w:t xml:space="preserve"> </w:t>
            </w:r>
            <w:r w:rsidRPr="000E1DCD">
              <w:rPr>
                <w:b/>
                <w:bCs/>
              </w:rPr>
              <w:t>Date de la rencontre avec l’étudiant fonctionnaire stagiaire:</w:t>
            </w:r>
          </w:p>
          <w:p w:rsidR="0009496A" w:rsidRPr="000E1DCD" w:rsidRDefault="0009496A" w:rsidP="00FC7AE2">
            <w:pPr>
              <w:jc w:val="center"/>
            </w:pPr>
            <w:r w:rsidRPr="000E1DCD">
              <w:t xml:space="preserve">  /    /201 </w:t>
            </w:r>
          </w:p>
          <w:p w:rsidR="0009496A" w:rsidRPr="000E1DCD" w:rsidRDefault="0009496A" w:rsidP="00FC7AE2">
            <w:pPr>
              <w:jc w:val="center"/>
            </w:pPr>
          </w:p>
          <w:p w:rsidR="003B4176" w:rsidRPr="000E1DCD" w:rsidRDefault="003B4176" w:rsidP="00FC7AE2">
            <w:pPr>
              <w:jc w:val="center"/>
            </w:pPr>
          </w:p>
          <w:p w:rsidR="0009496A" w:rsidRPr="000E1DCD" w:rsidRDefault="0009496A" w:rsidP="00FC7AE2">
            <w:pPr>
              <w:rPr>
                <w:b/>
                <w:bCs/>
              </w:rPr>
            </w:pPr>
            <w:r w:rsidRPr="000E1DCD">
              <w:rPr>
                <w:b/>
                <w:bCs/>
              </w:rPr>
              <w:t>Signature de l’étudiant  fonctionnaire stagiaire :</w:t>
            </w:r>
          </w:p>
        </w:tc>
      </w:tr>
    </w:tbl>
    <w:p w:rsidR="0009496A" w:rsidRP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p w:rsidR="0009496A" w:rsidRPr="0009496A" w:rsidRDefault="0009496A" w:rsidP="0079473F">
      <w:pPr>
        <w:spacing w:after="0"/>
        <w:rPr>
          <w:b/>
          <w:color w:val="006280"/>
          <w:sz w:val="28"/>
          <w:szCs w:val="24"/>
        </w:rPr>
      </w:pPr>
    </w:p>
    <w:sectPr w:rsidR="0009496A" w:rsidRPr="0009496A" w:rsidSect="000302D9"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CF9" w:rsidRDefault="002D1CF9" w:rsidP="001C0A09">
      <w:pPr>
        <w:spacing w:after="0" w:line="240" w:lineRule="auto"/>
      </w:pPr>
      <w:r>
        <w:separator/>
      </w:r>
    </w:p>
  </w:endnote>
  <w:endnote w:type="continuationSeparator" w:id="0">
    <w:p w:rsidR="002D1CF9" w:rsidRDefault="002D1CF9" w:rsidP="001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39" w:rsidRPr="00742BE8" w:rsidRDefault="00273628" w:rsidP="00742BE8">
    <w:pPr>
      <w:pStyle w:val="Pieddepage"/>
      <w:shd w:val="clear" w:color="auto" w:fill="006280"/>
      <w:jc w:val="right"/>
      <w:rPr>
        <w:b/>
        <w:color w:val="FFFFFF"/>
        <w:sz w:val="24"/>
      </w:rPr>
    </w:pPr>
    <w:r w:rsidRPr="00742BE8">
      <w:rPr>
        <w:b/>
        <w:color w:val="FFFFFF"/>
        <w:sz w:val="24"/>
      </w:rPr>
      <w:fldChar w:fldCharType="begin"/>
    </w:r>
    <w:r w:rsidR="00011339" w:rsidRPr="00742BE8">
      <w:rPr>
        <w:b/>
        <w:color w:val="FFFFFF"/>
        <w:sz w:val="24"/>
      </w:rPr>
      <w:instrText xml:space="preserve"> PAGE   \* MERGEFORMAT </w:instrText>
    </w:r>
    <w:r w:rsidRPr="00742BE8">
      <w:rPr>
        <w:b/>
        <w:color w:val="FFFFFF"/>
        <w:sz w:val="24"/>
      </w:rPr>
      <w:fldChar w:fldCharType="separate"/>
    </w:r>
    <w:r w:rsidR="00616C21">
      <w:rPr>
        <w:b/>
        <w:noProof/>
        <w:color w:val="FFFFFF"/>
        <w:sz w:val="24"/>
      </w:rPr>
      <w:t>2</w:t>
    </w:r>
    <w:r w:rsidRPr="00742BE8">
      <w:rPr>
        <w:b/>
        <w:color w:val="FFFFFF"/>
        <w:sz w:val="24"/>
      </w:rPr>
      <w:fldChar w:fldCharType="end"/>
    </w:r>
  </w:p>
  <w:p w:rsidR="00011339" w:rsidRDefault="000113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CF9" w:rsidRDefault="002D1CF9" w:rsidP="001C0A09">
      <w:pPr>
        <w:spacing w:after="0" w:line="240" w:lineRule="auto"/>
      </w:pPr>
      <w:r>
        <w:separator/>
      </w:r>
    </w:p>
  </w:footnote>
  <w:footnote w:type="continuationSeparator" w:id="0">
    <w:p w:rsidR="002D1CF9" w:rsidRDefault="002D1CF9" w:rsidP="001C0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9B283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Sansinterligne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C7F19"/>
    <w:multiLevelType w:val="hybridMultilevel"/>
    <w:tmpl w:val="627A59F0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30240"/>
    <w:multiLevelType w:val="hybridMultilevel"/>
    <w:tmpl w:val="39526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F7568"/>
    <w:multiLevelType w:val="hybridMultilevel"/>
    <w:tmpl w:val="BF28F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64208"/>
    <w:multiLevelType w:val="hybridMultilevel"/>
    <w:tmpl w:val="CFF44BF2"/>
    <w:lvl w:ilvl="0" w:tplc="719CCA60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>
    <w:nsid w:val="1C2B653F"/>
    <w:multiLevelType w:val="hybridMultilevel"/>
    <w:tmpl w:val="11D45866"/>
    <w:lvl w:ilvl="0" w:tplc="5336B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C403D"/>
    <w:multiLevelType w:val="hybridMultilevel"/>
    <w:tmpl w:val="4AC28D20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94538"/>
    <w:multiLevelType w:val="hybridMultilevel"/>
    <w:tmpl w:val="87A0A83A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10F70"/>
    <w:multiLevelType w:val="hybridMultilevel"/>
    <w:tmpl w:val="CC706726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908B9"/>
    <w:multiLevelType w:val="hybridMultilevel"/>
    <w:tmpl w:val="7E1ED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87C16"/>
    <w:multiLevelType w:val="hybridMultilevel"/>
    <w:tmpl w:val="49E07532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651BA"/>
    <w:multiLevelType w:val="hybridMultilevel"/>
    <w:tmpl w:val="60EA865C"/>
    <w:lvl w:ilvl="0" w:tplc="BB8EBE06">
      <w:start w:val="1"/>
      <w:numFmt w:val="decimal"/>
      <w:lvlText w:val="(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2DC23482"/>
    <w:multiLevelType w:val="hybridMultilevel"/>
    <w:tmpl w:val="44EC808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14BAB"/>
    <w:multiLevelType w:val="hybridMultilevel"/>
    <w:tmpl w:val="5AD4DC1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C1B56"/>
    <w:multiLevelType w:val="hybridMultilevel"/>
    <w:tmpl w:val="B9349A6E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F01A5"/>
    <w:multiLevelType w:val="hybridMultilevel"/>
    <w:tmpl w:val="9200A5C0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C41E4"/>
    <w:multiLevelType w:val="hybridMultilevel"/>
    <w:tmpl w:val="1FD2460C"/>
    <w:lvl w:ilvl="0" w:tplc="719CC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0F5576"/>
    <w:multiLevelType w:val="hybridMultilevel"/>
    <w:tmpl w:val="9936345A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C3A33"/>
    <w:multiLevelType w:val="hybridMultilevel"/>
    <w:tmpl w:val="D626116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52AFA"/>
    <w:multiLevelType w:val="hybridMultilevel"/>
    <w:tmpl w:val="F874300C"/>
    <w:lvl w:ilvl="0" w:tplc="719CCA6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40066D08"/>
    <w:multiLevelType w:val="hybridMultilevel"/>
    <w:tmpl w:val="6D92D198"/>
    <w:lvl w:ilvl="0" w:tplc="62CC8D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A658A3"/>
    <w:multiLevelType w:val="hybridMultilevel"/>
    <w:tmpl w:val="949EF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C56A8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Book Antiqu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DB9"/>
    <w:multiLevelType w:val="hybridMultilevel"/>
    <w:tmpl w:val="25E04754"/>
    <w:lvl w:ilvl="0" w:tplc="719CCA6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4B9C6E5C"/>
    <w:multiLevelType w:val="hybridMultilevel"/>
    <w:tmpl w:val="755478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6D1917"/>
    <w:multiLevelType w:val="hybridMultilevel"/>
    <w:tmpl w:val="85E629A8"/>
    <w:lvl w:ilvl="0" w:tplc="719CCA60">
      <w:start w:val="1"/>
      <w:numFmt w:val="bullet"/>
      <w:lvlText w:val=""/>
      <w:lvlJc w:val="left"/>
      <w:pPr>
        <w:tabs>
          <w:tab w:val="num" w:pos="621"/>
        </w:tabs>
        <w:ind w:left="621" w:hanging="360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05345EE"/>
    <w:multiLevelType w:val="hybridMultilevel"/>
    <w:tmpl w:val="71424F0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262D5"/>
    <w:multiLevelType w:val="hybridMultilevel"/>
    <w:tmpl w:val="BE7E7C3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71B33"/>
    <w:multiLevelType w:val="hybridMultilevel"/>
    <w:tmpl w:val="B0C2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E13AB"/>
    <w:multiLevelType w:val="hybridMultilevel"/>
    <w:tmpl w:val="1176283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B16B1"/>
    <w:multiLevelType w:val="hybridMultilevel"/>
    <w:tmpl w:val="71C4DF26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80820"/>
    <w:multiLevelType w:val="hybridMultilevel"/>
    <w:tmpl w:val="B932693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E33F7"/>
    <w:multiLevelType w:val="hybridMultilevel"/>
    <w:tmpl w:val="A586879A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313E3"/>
    <w:multiLevelType w:val="hybridMultilevel"/>
    <w:tmpl w:val="3B64FD2E"/>
    <w:lvl w:ilvl="0" w:tplc="1706A5DC">
      <w:numFmt w:val="bullet"/>
      <w:lvlText w:val="-"/>
      <w:lvlJc w:val="left"/>
      <w:pPr>
        <w:tabs>
          <w:tab w:val="num" w:pos="621"/>
        </w:tabs>
        <w:ind w:left="621" w:hanging="360"/>
      </w:pPr>
      <w:rPr>
        <w:rFonts w:ascii="Times New Roman" w:eastAsia="Times New Roman" w:hAnsi="Times New Roman" w:cs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4E32281"/>
    <w:multiLevelType w:val="hybridMultilevel"/>
    <w:tmpl w:val="B0A8A6E0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B028A"/>
    <w:multiLevelType w:val="hybridMultilevel"/>
    <w:tmpl w:val="B7086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74D00"/>
    <w:multiLevelType w:val="hybridMultilevel"/>
    <w:tmpl w:val="99A25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10AA2"/>
    <w:multiLevelType w:val="hybridMultilevel"/>
    <w:tmpl w:val="424240D4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07065"/>
    <w:multiLevelType w:val="hybridMultilevel"/>
    <w:tmpl w:val="357C5FBE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4BFB"/>
    <w:multiLevelType w:val="hybridMultilevel"/>
    <w:tmpl w:val="E40AE65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>
    <w:nsid w:val="702F0AA7"/>
    <w:multiLevelType w:val="hybridMultilevel"/>
    <w:tmpl w:val="C1184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A0A7C"/>
    <w:multiLevelType w:val="hybridMultilevel"/>
    <w:tmpl w:val="F5F8AF88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E5FD3"/>
    <w:multiLevelType w:val="hybridMultilevel"/>
    <w:tmpl w:val="F5488A80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432CA9"/>
    <w:multiLevelType w:val="hybridMultilevel"/>
    <w:tmpl w:val="04604834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21A92"/>
    <w:multiLevelType w:val="hybridMultilevel"/>
    <w:tmpl w:val="91CA56BA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C41860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B018B"/>
    <w:multiLevelType w:val="hybridMultilevel"/>
    <w:tmpl w:val="DC1222F6"/>
    <w:lvl w:ilvl="0" w:tplc="719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29"/>
  </w:num>
  <w:num w:numId="4">
    <w:abstractNumId w:val="9"/>
  </w:num>
  <w:num w:numId="5">
    <w:abstractNumId w:val="16"/>
  </w:num>
  <w:num w:numId="6">
    <w:abstractNumId w:val="32"/>
  </w:num>
  <w:num w:numId="7">
    <w:abstractNumId w:val="24"/>
  </w:num>
  <w:num w:numId="8">
    <w:abstractNumId w:val="25"/>
  </w:num>
  <w:num w:numId="9">
    <w:abstractNumId w:val="40"/>
  </w:num>
  <w:num w:numId="10">
    <w:abstractNumId w:val="26"/>
  </w:num>
  <w:num w:numId="11">
    <w:abstractNumId w:val="10"/>
  </w:num>
  <w:num w:numId="12">
    <w:abstractNumId w:val="13"/>
  </w:num>
  <w:num w:numId="13">
    <w:abstractNumId w:val="33"/>
  </w:num>
  <w:num w:numId="14">
    <w:abstractNumId w:val="22"/>
  </w:num>
  <w:num w:numId="15">
    <w:abstractNumId w:val="28"/>
  </w:num>
  <w:num w:numId="16">
    <w:abstractNumId w:val="2"/>
  </w:num>
  <w:num w:numId="17">
    <w:abstractNumId w:val="27"/>
  </w:num>
  <w:num w:numId="18">
    <w:abstractNumId w:val="5"/>
  </w:num>
  <w:num w:numId="19">
    <w:abstractNumId w:val="17"/>
  </w:num>
  <w:num w:numId="20">
    <w:abstractNumId w:val="19"/>
  </w:num>
  <w:num w:numId="21">
    <w:abstractNumId w:val="31"/>
  </w:num>
  <w:num w:numId="22">
    <w:abstractNumId w:val="41"/>
  </w:num>
  <w:num w:numId="23">
    <w:abstractNumId w:val="44"/>
  </w:num>
  <w:num w:numId="24">
    <w:abstractNumId w:val="7"/>
  </w:num>
  <w:num w:numId="25">
    <w:abstractNumId w:val="15"/>
  </w:num>
  <w:num w:numId="26">
    <w:abstractNumId w:val="4"/>
  </w:num>
  <w:num w:numId="27">
    <w:abstractNumId w:val="34"/>
  </w:num>
  <w:num w:numId="28">
    <w:abstractNumId w:val="23"/>
  </w:num>
  <w:num w:numId="29">
    <w:abstractNumId w:val="21"/>
  </w:num>
  <w:num w:numId="30">
    <w:abstractNumId w:val="3"/>
  </w:num>
  <w:num w:numId="31">
    <w:abstractNumId w:val="37"/>
  </w:num>
  <w:num w:numId="32">
    <w:abstractNumId w:val="12"/>
  </w:num>
  <w:num w:numId="33">
    <w:abstractNumId w:val="1"/>
  </w:num>
  <w:num w:numId="34">
    <w:abstractNumId w:val="18"/>
  </w:num>
  <w:num w:numId="35">
    <w:abstractNumId w:val="8"/>
  </w:num>
  <w:num w:numId="36">
    <w:abstractNumId w:val="20"/>
  </w:num>
  <w:num w:numId="37">
    <w:abstractNumId w:val="36"/>
  </w:num>
  <w:num w:numId="38">
    <w:abstractNumId w:val="0"/>
  </w:num>
  <w:num w:numId="39">
    <w:abstractNumId w:val="11"/>
  </w:num>
  <w:num w:numId="40">
    <w:abstractNumId w:val="35"/>
  </w:num>
  <w:num w:numId="41">
    <w:abstractNumId w:val="14"/>
  </w:num>
  <w:num w:numId="42">
    <w:abstractNumId w:val="38"/>
  </w:num>
  <w:num w:numId="43">
    <w:abstractNumId w:val="39"/>
  </w:num>
  <w:num w:numId="44">
    <w:abstractNumId w:val="42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84B10"/>
    <w:rsid w:val="00011339"/>
    <w:rsid w:val="00011E7E"/>
    <w:rsid w:val="00012B3F"/>
    <w:rsid w:val="00024959"/>
    <w:rsid w:val="00026017"/>
    <w:rsid w:val="00027EAD"/>
    <w:rsid w:val="000302D9"/>
    <w:rsid w:val="00073A35"/>
    <w:rsid w:val="0009496A"/>
    <w:rsid w:val="000E1DCD"/>
    <w:rsid w:val="00145BEF"/>
    <w:rsid w:val="001502B3"/>
    <w:rsid w:val="00193D02"/>
    <w:rsid w:val="001C0A09"/>
    <w:rsid w:val="001D7785"/>
    <w:rsid w:val="001E033A"/>
    <w:rsid w:val="0024752C"/>
    <w:rsid w:val="00267CE6"/>
    <w:rsid w:val="00273628"/>
    <w:rsid w:val="002C1122"/>
    <w:rsid w:val="002D1CF9"/>
    <w:rsid w:val="003262FD"/>
    <w:rsid w:val="003430CF"/>
    <w:rsid w:val="00345F61"/>
    <w:rsid w:val="00352EA5"/>
    <w:rsid w:val="003A4E0F"/>
    <w:rsid w:val="003B4176"/>
    <w:rsid w:val="0048081D"/>
    <w:rsid w:val="00502F25"/>
    <w:rsid w:val="00505301"/>
    <w:rsid w:val="005A0163"/>
    <w:rsid w:val="00616C21"/>
    <w:rsid w:val="00651E40"/>
    <w:rsid w:val="006A6D91"/>
    <w:rsid w:val="006E753C"/>
    <w:rsid w:val="00742BE8"/>
    <w:rsid w:val="00760D31"/>
    <w:rsid w:val="0079473F"/>
    <w:rsid w:val="00815F2A"/>
    <w:rsid w:val="008B7EBA"/>
    <w:rsid w:val="00924318"/>
    <w:rsid w:val="00942CC6"/>
    <w:rsid w:val="0097282D"/>
    <w:rsid w:val="00987F3C"/>
    <w:rsid w:val="009B4662"/>
    <w:rsid w:val="009E5B25"/>
    <w:rsid w:val="00A70216"/>
    <w:rsid w:val="00A84B10"/>
    <w:rsid w:val="00AA1944"/>
    <w:rsid w:val="00AE57DB"/>
    <w:rsid w:val="00B30464"/>
    <w:rsid w:val="00BD6B20"/>
    <w:rsid w:val="00BF0A7A"/>
    <w:rsid w:val="00C354F0"/>
    <w:rsid w:val="00C805FF"/>
    <w:rsid w:val="00CB31DD"/>
    <w:rsid w:val="00CB40FB"/>
    <w:rsid w:val="00CC0BC1"/>
    <w:rsid w:val="00CD4D58"/>
    <w:rsid w:val="00CF19F4"/>
    <w:rsid w:val="00D1792E"/>
    <w:rsid w:val="00D44A0D"/>
    <w:rsid w:val="00E80E32"/>
    <w:rsid w:val="00EE013F"/>
    <w:rsid w:val="00FB469B"/>
    <w:rsid w:val="00FB4A80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6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C0A09"/>
    <w:pPr>
      <w:keepNext/>
      <w:keepLines/>
      <w:spacing w:before="480" w:after="0"/>
      <w:outlineLvl w:val="0"/>
    </w:pPr>
    <w:rPr>
      <w:rFonts w:eastAsia="Times New Roman"/>
      <w:b/>
      <w:bCs/>
      <w:color w:val="3E4F58"/>
      <w:sz w:val="4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21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9496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A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4A0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C0A09"/>
    <w:rPr>
      <w:rFonts w:eastAsia="Times New Roman" w:cs="Times New Roman"/>
      <w:b/>
      <w:bCs/>
      <w:color w:val="3E4F58"/>
      <w:sz w:val="4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B469B"/>
    <w:pPr>
      <w:outlineLvl w:val="9"/>
    </w:pPr>
  </w:style>
  <w:style w:type="character" w:styleId="Lienhypertexte">
    <w:name w:val="Hyperlink"/>
    <w:uiPriority w:val="99"/>
    <w:rsid w:val="00FB469B"/>
    <w:rPr>
      <w:strike w:val="0"/>
      <w:dstrike w:val="0"/>
      <w:color w:val="18417F"/>
      <w:u w:val="none"/>
      <w:effect w:val="none"/>
    </w:rPr>
  </w:style>
  <w:style w:type="paragraph" w:styleId="TM1">
    <w:name w:val="toc 1"/>
    <w:basedOn w:val="Normal"/>
    <w:next w:val="Normal"/>
    <w:autoRedefine/>
    <w:uiPriority w:val="39"/>
    <w:unhideWhenUsed/>
    <w:rsid w:val="00345F61"/>
    <w:pPr>
      <w:tabs>
        <w:tab w:val="right" w:leader="dot" w:pos="9736"/>
      </w:tabs>
      <w:spacing w:after="100"/>
    </w:pPr>
    <w:rPr>
      <w:noProof/>
    </w:rPr>
  </w:style>
  <w:style w:type="character" w:styleId="lev">
    <w:name w:val="Strong"/>
    <w:uiPriority w:val="22"/>
    <w:qFormat/>
    <w:rsid w:val="00FB469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A09"/>
  </w:style>
  <w:style w:type="paragraph" w:styleId="Pieddepage">
    <w:name w:val="footer"/>
    <w:basedOn w:val="Normal"/>
    <w:link w:val="PieddepageCar"/>
    <w:uiPriority w:val="99"/>
    <w:unhideWhenUsed/>
    <w:rsid w:val="001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A09"/>
  </w:style>
  <w:style w:type="table" w:styleId="Grilledutableau">
    <w:name w:val="Table Grid"/>
    <w:basedOn w:val="TableauNormal"/>
    <w:uiPriority w:val="59"/>
    <w:rsid w:val="001C0A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8081D"/>
    <w:rPr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70216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rsid w:val="0009496A"/>
    <w:rPr>
      <w:rFonts w:ascii="Cambria" w:eastAsia="Times New Roman" w:hAnsi="Cambria" w:cs="Times New Roman"/>
      <w:b/>
      <w:bCs/>
      <w:i/>
      <w:iCs/>
      <w:color w:val="4F81BD"/>
    </w:rPr>
  </w:style>
  <w:style w:type="paragraph" w:styleId="Corpsdetexte">
    <w:name w:val="Body Text"/>
    <w:basedOn w:val="Normal"/>
    <w:link w:val="CorpsdetexteCar"/>
    <w:rsid w:val="00345F61"/>
    <w:pPr>
      <w:spacing w:after="120" w:line="240" w:lineRule="auto"/>
    </w:pPr>
    <w:rPr>
      <w:rFonts w:ascii="Century Schoolbook" w:eastAsia="Times New Roman" w:hAnsi="Century Schoolbook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45F61"/>
    <w:rPr>
      <w:rFonts w:ascii="Century Schoolbook" w:eastAsia="Times New Roman" w:hAnsi="Century Schoolbook" w:cs="Times New Roman"/>
      <w:b/>
      <w:szCs w:val="20"/>
      <w:lang w:eastAsia="fr-FR"/>
    </w:rPr>
  </w:style>
  <w:style w:type="paragraph" w:customStyle="1" w:styleId="Sansinterligne1">
    <w:name w:val="Sans interligne1"/>
    <w:basedOn w:val="Normal"/>
    <w:qFormat/>
    <w:rsid w:val="00345F61"/>
    <w:pPr>
      <w:keepNext/>
      <w:widowControl w:val="0"/>
      <w:numPr>
        <w:ilvl w:val="1"/>
        <w:numId w:val="38"/>
      </w:numPr>
      <w:autoSpaceDE w:val="0"/>
      <w:autoSpaceDN w:val="0"/>
      <w:adjustRightInd w:val="0"/>
      <w:spacing w:after="0" w:line="240" w:lineRule="auto"/>
      <w:outlineLvl w:val="1"/>
    </w:pPr>
    <w:rPr>
      <w:rFonts w:ascii="Verdana" w:eastAsia="MS Gothic" w:hAnsi="Verdana"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45F6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mand\AppData\Local\Temp\annexe_3_-_mise_en_place_d_une_procedure_de_formation_complementaire_pour_un_etudiant_professeur_stagi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EA1A-8786-4DE4-937F-A047DD7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annexe_3_-_mise_en_place_d_une_procedure_de_formation_complementaire_pour_un_etudiant_professeur_stagiaire</Template>
  <TotalTime>2</TotalTime>
  <Pages>6</Pages>
  <Words>1230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josimand</dc:creator>
  <cp:lastModifiedBy>josimand</cp:lastModifiedBy>
  <cp:revision>3</cp:revision>
  <cp:lastPrinted>2015-09-04T09:05:00Z</cp:lastPrinted>
  <dcterms:created xsi:type="dcterms:W3CDTF">2017-09-05T11:55:00Z</dcterms:created>
  <dcterms:modified xsi:type="dcterms:W3CDTF">2017-09-13T08:18:00Z</dcterms:modified>
</cp:coreProperties>
</file>