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D44A0D" w:rsidRPr="004B54BB" w:rsidRDefault="00D44A0D">
      <w:pPr>
        <w:rPr>
          <w:rFonts w:cs="Arial"/>
          <w:bCs/>
          <w:color w:val="C00000"/>
          <w:spacing w:val="-13"/>
          <w:w w:val="105"/>
          <w:sz w:val="72"/>
          <w:szCs w:val="72"/>
        </w:rPr>
      </w:pPr>
    </w:p>
    <w:p w:rsidR="00D44A0D" w:rsidRPr="004B54BB" w:rsidRDefault="00A802CF">
      <w:pPr>
        <w:rPr>
          <w:rFonts w:cs="Arial"/>
          <w:b/>
          <w:bCs/>
          <w:color w:val="C00000"/>
          <w:spacing w:val="-13"/>
          <w:w w:val="105"/>
          <w:sz w:val="72"/>
          <w:szCs w:val="72"/>
        </w:rPr>
      </w:pPr>
      <w:r w:rsidRPr="004B54BB">
        <w:rPr>
          <w:rFonts w:cs="Arial"/>
          <w:b/>
          <w:bCs/>
          <w:color w:val="C00000"/>
          <w:spacing w:val="-13"/>
          <w:w w:val="105"/>
          <w:sz w:val="72"/>
          <w:szCs w:val="72"/>
        </w:rPr>
        <w:t xml:space="preserve">GUIDE D’ACCOMPAGNEMENT </w:t>
      </w:r>
    </w:p>
    <w:p w:rsidR="00A802CF" w:rsidRPr="004B54BB" w:rsidRDefault="00A802CF">
      <w:pPr>
        <w:rPr>
          <w:rFonts w:cs="Arial"/>
          <w:b/>
          <w:bCs/>
          <w:color w:val="C00000"/>
          <w:spacing w:val="-13"/>
          <w:w w:val="105"/>
          <w:sz w:val="72"/>
          <w:szCs w:val="72"/>
        </w:rPr>
      </w:pPr>
      <w:r w:rsidRPr="004B54BB">
        <w:rPr>
          <w:rFonts w:cs="Arial"/>
          <w:b/>
          <w:bCs/>
          <w:color w:val="C00000"/>
          <w:spacing w:val="-13"/>
          <w:w w:val="105"/>
          <w:sz w:val="72"/>
          <w:szCs w:val="72"/>
        </w:rPr>
        <w:t>DES STAGES</w:t>
      </w:r>
    </w:p>
    <w:p w:rsidR="00D44A0D" w:rsidRDefault="00D44A0D">
      <w:pPr>
        <w:rPr>
          <w:rFonts w:cs="Arial"/>
          <w:bCs/>
          <w:spacing w:val="-13"/>
          <w:w w:val="105"/>
          <w:sz w:val="72"/>
          <w:szCs w:val="72"/>
        </w:rPr>
      </w:pPr>
    </w:p>
    <w:p w:rsidR="00D44A0D" w:rsidRPr="004B54BB" w:rsidRDefault="00171988">
      <w:pPr>
        <w:rPr>
          <w:b/>
          <w:color w:val="C00000"/>
          <w:sz w:val="48"/>
          <w:szCs w:val="72"/>
        </w:rPr>
      </w:pPr>
      <w:r w:rsidRPr="004B54BB">
        <w:rPr>
          <w:b/>
          <w:color w:val="C00000"/>
          <w:sz w:val="48"/>
          <w:szCs w:val="72"/>
        </w:rPr>
        <w:t>Premier</w:t>
      </w:r>
      <w:r w:rsidR="00D44A0D" w:rsidRPr="004B54BB">
        <w:rPr>
          <w:b/>
          <w:color w:val="C00000"/>
          <w:sz w:val="48"/>
          <w:szCs w:val="72"/>
        </w:rPr>
        <w:t xml:space="preserve"> degré</w:t>
      </w:r>
    </w:p>
    <w:p w:rsidR="00D44A0D" w:rsidRPr="00D44A0D" w:rsidRDefault="00D44A0D" w:rsidP="00D44A0D">
      <w:pPr>
        <w:pStyle w:val="Paragraphedeliste"/>
        <w:numPr>
          <w:ilvl w:val="0"/>
          <w:numId w:val="1"/>
        </w:numPr>
        <w:spacing w:after="0"/>
        <w:rPr>
          <w:sz w:val="28"/>
          <w:szCs w:val="72"/>
        </w:rPr>
      </w:pPr>
      <w:r w:rsidRPr="00D44A0D">
        <w:rPr>
          <w:sz w:val="28"/>
          <w:szCs w:val="72"/>
        </w:rPr>
        <w:t xml:space="preserve">Etudiants en Licence 2 et 3 </w:t>
      </w:r>
    </w:p>
    <w:p w:rsidR="00D44A0D" w:rsidRPr="00D44A0D" w:rsidRDefault="00D44A0D" w:rsidP="00D44A0D">
      <w:pPr>
        <w:pStyle w:val="Paragraphedeliste"/>
        <w:numPr>
          <w:ilvl w:val="0"/>
          <w:numId w:val="1"/>
        </w:numPr>
        <w:spacing w:after="0"/>
        <w:rPr>
          <w:sz w:val="28"/>
          <w:szCs w:val="72"/>
        </w:rPr>
      </w:pPr>
      <w:r w:rsidRPr="00D44A0D">
        <w:rPr>
          <w:sz w:val="28"/>
          <w:szCs w:val="72"/>
        </w:rPr>
        <w:t>Etudiants  master 1</w:t>
      </w:r>
    </w:p>
    <w:p w:rsidR="00D44A0D" w:rsidRPr="00A802CF" w:rsidRDefault="00D44A0D" w:rsidP="00A802CF">
      <w:pPr>
        <w:pStyle w:val="Paragraphedeliste"/>
        <w:numPr>
          <w:ilvl w:val="0"/>
          <w:numId w:val="2"/>
        </w:numPr>
        <w:rPr>
          <w:sz w:val="24"/>
          <w:szCs w:val="72"/>
        </w:rPr>
      </w:pPr>
      <w:r w:rsidRPr="00D44A0D">
        <w:rPr>
          <w:sz w:val="28"/>
          <w:szCs w:val="72"/>
        </w:rPr>
        <w:t>Etudiants en master 2</w:t>
      </w:r>
      <w:r w:rsidR="00171988">
        <w:rPr>
          <w:sz w:val="28"/>
          <w:szCs w:val="72"/>
        </w:rPr>
        <w:t xml:space="preserve"> ou DU</w:t>
      </w:r>
      <w:r w:rsidRPr="00D44A0D">
        <w:rPr>
          <w:sz w:val="28"/>
          <w:szCs w:val="72"/>
        </w:rPr>
        <w:t>, lauréats des concours de recrutem</w:t>
      </w:r>
      <w:r>
        <w:rPr>
          <w:sz w:val="28"/>
          <w:szCs w:val="72"/>
        </w:rPr>
        <w:t>ent,  fonctionnaires stagiaires</w:t>
      </w:r>
      <w:r w:rsidR="0020692D">
        <w:rPr>
          <w:sz w:val="28"/>
          <w:szCs w:val="72"/>
        </w:rPr>
        <w:t xml:space="preserve"> (concours, </w:t>
      </w:r>
      <w:r w:rsidRPr="00D44A0D">
        <w:rPr>
          <w:sz w:val="28"/>
          <w:szCs w:val="72"/>
        </w:rPr>
        <w:t>concours interne, concours réservés)</w:t>
      </w:r>
      <w:r w:rsidR="00A802CF">
        <w:rPr>
          <w:noProof/>
          <w:lang w:eastAsia="fr-FR"/>
        </w:rPr>
        <w:drawing>
          <wp:anchor distT="0" distB="0" distL="114300" distR="114300" simplePos="0" relativeHeight="251699200" behindDoc="0" locked="0" layoutInCell="1" allowOverlap="1">
            <wp:simplePos x="0" y="0"/>
            <wp:positionH relativeFrom="margin">
              <wp:align>right</wp:align>
            </wp:positionH>
            <wp:positionV relativeFrom="margin">
              <wp:align>bottom</wp:align>
            </wp:positionV>
            <wp:extent cx="4776470" cy="2057400"/>
            <wp:effectExtent l="19050" t="0" r="5080" b="0"/>
            <wp:wrapSquare wrapText="bothSides"/>
            <wp:docPr id="6" name="Image 5" descr="ESPE-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E-long.jpg"/>
                    <pic:cNvPicPr/>
                  </pic:nvPicPr>
                  <pic:blipFill>
                    <a:blip r:embed="rId8" cstate="print"/>
                    <a:stretch>
                      <a:fillRect/>
                    </a:stretch>
                  </pic:blipFill>
                  <pic:spPr>
                    <a:xfrm>
                      <a:off x="0" y="0"/>
                      <a:ext cx="4776470" cy="2057400"/>
                    </a:xfrm>
                    <a:prstGeom prst="rect">
                      <a:avLst/>
                    </a:prstGeom>
                  </pic:spPr>
                </pic:pic>
              </a:graphicData>
            </a:graphic>
          </wp:anchor>
        </w:drawing>
      </w:r>
    </w:p>
    <w:p w:rsidR="000302D9" w:rsidRDefault="00A802CF">
      <w:pPr>
        <w:rPr>
          <w:sz w:val="72"/>
          <w:szCs w:val="72"/>
        </w:rPr>
      </w:pPr>
      <w:r>
        <w:rPr>
          <w:noProof/>
          <w:sz w:val="72"/>
          <w:szCs w:val="72"/>
          <w:lang w:eastAsia="fr-FR"/>
        </w:rPr>
        <w:drawing>
          <wp:anchor distT="0" distB="0" distL="114300" distR="114300" simplePos="0" relativeHeight="251657216" behindDoc="0" locked="0" layoutInCell="1" allowOverlap="1">
            <wp:simplePos x="0" y="0"/>
            <wp:positionH relativeFrom="margin">
              <wp:posOffset>228600</wp:posOffset>
            </wp:positionH>
            <wp:positionV relativeFrom="margin">
              <wp:posOffset>7267575</wp:posOffset>
            </wp:positionV>
            <wp:extent cx="981075" cy="1000125"/>
            <wp:effectExtent l="19050" t="0" r="9525" b="0"/>
            <wp:wrapSquare wrapText="bothSides"/>
            <wp:docPr id="2" name="Image 1" descr="Presentation_internatio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entation_international.png"/>
                    <pic:cNvPicPr/>
                  </pic:nvPicPr>
                  <pic:blipFill>
                    <a:blip r:embed="rId9" cstate="print"/>
                    <a:stretch>
                      <a:fillRect/>
                    </a:stretch>
                  </pic:blipFill>
                  <pic:spPr>
                    <a:xfrm>
                      <a:off x="0" y="0"/>
                      <a:ext cx="981075" cy="1000125"/>
                    </a:xfrm>
                    <a:prstGeom prst="rect">
                      <a:avLst/>
                    </a:prstGeom>
                  </pic:spPr>
                </pic:pic>
              </a:graphicData>
            </a:graphic>
          </wp:anchor>
        </w:drawing>
      </w:r>
      <w:r w:rsidR="000302D9">
        <w:rPr>
          <w:sz w:val="72"/>
          <w:szCs w:val="72"/>
        </w:rPr>
        <w:br w:type="page"/>
      </w:r>
    </w:p>
    <w:p w:rsidR="00D44A0D" w:rsidRPr="00D44A0D" w:rsidRDefault="00D44A0D" w:rsidP="00D44A0D">
      <w:pPr>
        <w:jc w:val="center"/>
        <w:rPr>
          <w:b/>
          <w:sz w:val="32"/>
          <w:szCs w:val="72"/>
        </w:rPr>
      </w:pPr>
    </w:p>
    <w:p w:rsidR="00171988" w:rsidRPr="00171988" w:rsidRDefault="00171988" w:rsidP="001C4958">
      <w:pPr>
        <w:jc w:val="both"/>
        <w:rPr>
          <w:sz w:val="24"/>
          <w:szCs w:val="72"/>
        </w:rPr>
      </w:pPr>
      <w:r w:rsidRPr="00171988">
        <w:rPr>
          <w:sz w:val="24"/>
          <w:szCs w:val="72"/>
        </w:rPr>
        <w:t>Ce livret a pour but d’installer une culture commune entre les tuteurs des différents lieux de formation (école et ESPE) des étudiants (licence, master 1, master 2</w:t>
      </w:r>
      <w:r w:rsidR="00B574DF">
        <w:rPr>
          <w:sz w:val="24"/>
          <w:szCs w:val="72"/>
        </w:rPr>
        <w:t>, DU</w:t>
      </w:r>
      <w:r w:rsidRPr="00171988">
        <w:rPr>
          <w:sz w:val="24"/>
          <w:szCs w:val="72"/>
        </w:rPr>
        <w:t>) et étudiants fonctionnaires stagiaires (master 2</w:t>
      </w:r>
      <w:r w:rsidR="00B574DF">
        <w:rPr>
          <w:sz w:val="24"/>
          <w:szCs w:val="72"/>
        </w:rPr>
        <w:t>, DU</w:t>
      </w:r>
      <w:r w:rsidRPr="00171988">
        <w:rPr>
          <w:sz w:val="24"/>
          <w:szCs w:val="72"/>
        </w:rPr>
        <w:t>) dans le cadre d’une nouvelle formation plaçant un continuum licence-master et l’alternance au cœur du dispositif.</w:t>
      </w:r>
    </w:p>
    <w:p w:rsidR="00D44A0D" w:rsidRDefault="00171988" w:rsidP="001C4958">
      <w:pPr>
        <w:jc w:val="both"/>
        <w:rPr>
          <w:sz w:val="72"/>
          <w:szCs w:val="72"/>
        </w:rPr>
      </w:pPr>
      <w:r w:rsidRPr="00171988">
        <w:rPr>
          <w:sz w:val="24"/>
          <w:szCs w:val="72"/>
        </w:rPr>
        <w:t>Il rassemble les textes officiels dont vous pourrez avoir besoin dans l'exercice de votre mission de tuteur. Il vous propose également des documents destinés à préciser votre rôle dans l’accueil des étudiants et au sein du tutorat mixte, pour faciliter le suivi de l’étudiant et du stagiaire, et notamment vous aider à accompagner et individualiser la prise en charge des différents stagiaires en fonction de leur cursus personnel.</w:t>
      </w:r>
    </w:p>
    <w:sdt>
      <w:sdtPr>
        <w:rPr>
          <w:rFonts w:eastAsiaTheme="minorHAnsi" w:cstheme="minorBidi"/>
          <w:b w:val="0"/>
          <w:bCs w:val="0"/>
          <w:color w:val="auto"/>
          <w:sz w:val="22"/>
          <w:szCs w:val="22"/>
        </w:rPr>
        <w:id w:val="1356117"/>
        <w:docPartObj>
          <w:docPartGallery w:val="Table of Contents"/>
          <w:docPartUnique/>
        </w:docPartObj>
      </w:sdtPr>
      <w:sdtContent>
        <w:p w:rsidR="00FB469B" w:rsidRDefault="00FB469B">
          <w:pPr>
            <w:pStyle w:val="En-ttedetabledesmatires"/>
          </w:pPr>
          <w:r w:rsidRPr="004B54BB">
            <w:rPr>
              <w:color w:val="C00000"/>
            </w:rPr>
            <w:t>SOMMAIRE</w:t>
          </w:r>
        </w:p>
        <w:p w:rsidR="00B76F9F" w:rsidRDefault="00B53FBB" w:rsidP="0024102C">
          <w:pPr>
            <w:pStyle w:val="TM1"/>
            <w:numPr>
              <w:ilvl w:val="0"/>
              <w:numId w:val="26"/>
            </w:numPr>
            <w:rPr>
              <w:rFonts w:eastAsiaTheme="minorEastAsia"/>
              <w:lang w:eastAsia="fr-FR"/>
            </w:rPr>
          </w:pPr>
          <w:r w:rsidRPr="00FB469B">
            <w:fldChar w:fldCharType="begin"/>
          </w:r>
          <w:r w:rsidR="00FB469B" w:rsidRPr="00FB469B">
            <w:instrText xml:space="preserve"> TOC \o "1-3" \h \z \u </w:instrText>
          </w:r>
          <w:r w:rsidRPr="00FB469B">
            <w:fldChar w:fldCharType="separate"/>
          </w:r>
          <w:hyperlink w:anchor="_Toc428260654" w:history="1">
            <w:r w:rsidR="00B76F9F" w:rsidRPr="00857898">
              <w:rPr>
                <w:rStyle w:val="Lienhypertexte"/>
              </w:rPr>
              <w:t>TEXTES DE RÉFÉRENCE</w:t>
            </w:r>
            <w:r w:rsidR="00B76F9F">
              <w:rPr>
                <w:webHidden/>
              </w:rPr>
              <w:tab/>
            </w:r>
            <w:r>
              <w:rPr>
                <w:webHidden/>
              </w:rPr>
              <w:fldChar w:fldCharType="begin"/>
            </w:r>
            <w:r w:rsidR="00B76F9F">
              <w:rPr>
                <w:webHidden/>
              </w:rPr>
              <w:instrText xml:space="preserve"> PAGEREF _Toc428260654 \h </w:instrText>
            </w:r>
            <w:r>
              <w:rPr>
                <w:webHidden/>
              </w:rPr>
            </w:r>
            <w:r>
              <w:rPr>
                <w:webHidden/>
              </w:rPr>
              <w:fldChar w:fldCharType="separate"/>
            </w:r>
            <w:r w:rsidR="00B76F9F">
              <w:rPr>
                <w:webHidden/>
              </w:rPr>
              <w:t>4</w:t>
            </w:r>
            <w:r>
              <w:rPr>
                <w:webHidden/>
              </w:rPr>
              <w:fldChar w:fldCharType="end"/>
            </w:r>
          </w:hyperlink>
        </w:p>
        <w:p w:rsidR="00B76F9F" w:rsidRDefault="00B53FBB" w:rsidP="0024102C">
          <w:pPr>
            <w:pStyle w:val="TM1"/>
            <w:numPr>
              <w:ilvl w:val="0"/>
              <w:numId w:val="26"/>
            </w:numPr>
            <w:rPr>
              <w:rFonts w:eastAsiaTheme="minorEastAsia"/>
              <w:lang w:eastAsia="fr-FR"/>
            </w:rPr>
          </w:pPr>
          <w:hyperlink w:anchor="_Toc428260655" w:history="1">
            <w:r w:rsidR="00B76F9F" w:rsidRPr="00857898">
              <w:rPr>
                <w:rStyle w:val="Lienhypertexte"/>
              </w:rPr>
              <w:t>ENJEUX DE LA FORMATION     AU SEIN DU CONTINUUM LICENCES 2, 3 ET MASTER</w:t>
            </w:r>
            <w:r w:rsidR="00B76F9F">
              <w:rPr>
                <w:webHidden/>
              </w:rPr>
              <w:tab/>
            </w:r>
            <w:r>
              <w:rPr>
                <w:webHidden/>
              </w:rPr>
              <w:fldChar w:fldCharType="begin"/>
            </w:r>
            <w:r w:rsidR="00B76F9F">
              <w:rPr>
                <w:webHidden/>
              </w:rPr>
              <w:instrText xml:space="preserve"> PAGEREF _Toc428260655 \h </w:instrText>
            </w:r>
            <w:r>
              <w:rPr>
                <w:webHidden/>
              </w:rPr>
            </w:r>
            <w:r>
              <w:rPr>
                <w:webHidden/>
              </w:rPr>
              <w:fldChar w:fldCharType="separate"/>
            </w:r>
            <w:r w:rsidR="00B76F9F">
              <w:rPr>
                <w:webHidden/>
              </w:rPr>
              <w:t>5</w:t>
            </w:r>
            <w:r>
              <w:rPr>
                <w:webHidden/>
              </w:rPr>
              <w:fldChar w:fldCharType="end"/>
            </w:r>
          </w:hyperlink>
        </w:p>
        <w:p w:rsidR="00B76F9F" w:rsidRDefault="00B53FBB" w:rsidP="0024102C">
          <w:pPr>
            <w:pStyle w:val="TM1"/>
            <w:numPr>
              <w:ilvl w:val="0"/>
              <w:numId w:val="26"/>
            </w:numPr>
            <w:rPr>
              <w:rFonts w:eastAsiaTheme="minorEastAsia"/>
              <w:lang w:eastAsia="fr-FR"/>
            </w:rPr>
          </w:pPr>
          <w:hyperlink w:anchor="_Toc428260656" w:history="1">
            <w:r w:rsidR="00B76F9F" w:rsidRPr="00857898">
              <w:rPr>
                <w:rStyle w:val="Lienhypertexte"/>
              </w:rPr>
              <w:t>PROCÉDURE DE TITULARISATION</w:t>
            </w:r>
            <w:r w:rsidR="00B76F9F">
              <w:rPr>
                <w:webHidden/>
              </w:rPr>
              <w:tab/>
            </w:r>
            <w:r>
              <w:rPr>
                <w:webHidden/>
              </w:rPr>
              <w:fldChar w:fldCharType="begin"/>
            </w:r>
            <w:r w:rsidR="00B76F9F">
              <w:rPr>
                <w:webHidden/>
              </w:rPr>
              <w:instrText xml:space="preserve"> PAGEREF _Toc428260656 \h </w:instrText>
            </w:r>
            <w:r>
              <w:rPr>
                <w:webHidden/>
              </w:rPr>
            </w:r>
            <w:r>
              <w:rPr>
                <w:webHidden/>
              </w:rPr>
              <w:fldChar w:fldCharType="separate"/>
            </w:r>
            <w:r w:rsidR="00B76F9F">
              <w:rPr>
                <w:webHidden/>
              </w:rPr>
              <w:t>7</w:t>
            </w:r>
            <w:r>
              <w:rPr>
                <w:webHidden/>
              </w:rPr>
              <w:fldChar w:fldCharType="end"/>
            </w:r>
          </w:hyperlink>
        </w:p>
        <w:p w:rsidR="00B76F9F" w:rsidRDefault="00B53FBB" w:rsidP="0024102C">
          <w:pPr>
            <w:pStyle w:val="TM1"/>
            <w:numPr>
              <w:ilvl w:val="0"/>
              <w:numId w:val="26"/>
            </w:numPr>
            <w:rPr>
              <w:rFonts w:eastAsiaTheme="minorEastAsia"/>
              <w:lang w:eastAsia="fr-FR"/>
            </w:rPr>
          </w:pPr>
          <w:hyperlink w:anchor="_Toc428260657" w:history="1">
            <w:r w:rsidR="00B76F9F" w:rsidRPr="00857898">
              <w:rPr>
                <w:rStyle w:val="Lienhypertexte"/>
              </w:rPr>
              <w:t>PRÉSENTATION DU CONTINUUM DE MISE EN STAGE EN ÉTABLISSEMENT SCOLAIRE DE LA LICENCE 2 AU MASTER 2</w:t>
            </w:r>
            <w:r w:rsidR="00B76F9F">
              <w:rPr>
                <w:webHidden/>
              </w:rPr>
              <w:tab/>
            </w:r>
            <w:r>
              <w:rPr>
                <w:webHidden/>
              </w:rPr>
              <w:fldChar w:fldCharType="begin"/>
            </w:r>
            <w:r w:rsidR="00B76F9F">
              <w:rPr>
                <w:webHidden/>
              </w:rPr>
              <w:instrText xml:space="preserve"> PAGEREF _Toc428260657 \h </w:instrText>
            </w:r>
            <w:r>
              <w:rPr>
                <w:webHidden/>
              </w:rPr>
            </w:r>
            <w:r>
              <w:rPr>
                <w:webHidden/>
              </w:rPr>
              <w:fldChar w:fldCharType="separate"/>
            </w:r>
            <w:r w:rsidR="00B76F9F">
              <w:rPr>
                <w:webHidden/>
              </w:rPr>
              <w:t>8</w:t>
            </w:r>
            <w:r>
              <w:rPr>
                <w:webHidden/>
              </w:rPr>
              <w:fldChar w:fldCharType="end"/>
            </w:r>
          </w:hyperlink>
        </w:p>
        <w:p w:rsidR="00B76F9F" w:rsidRDefault="00B53FBB" w:rsidP="0024102C">
          <w:pPr>
            <w:pStyle w:val="TM1"/>
            <w:numPr>
              <w:ilvl w:val="0"/>
              <w:numId w:val="26"/>
            </w:numPr>
            <w:rPr>
              <w:rFonts w:eastAsiaTheme="minorEastAsia"/>
              <w:lang w:eastAsia="fr-FR"/>
            </w:rPr>
          </w:pPr>
          <w:hyperlink w:anchor="_Toc428260658" w:history="1">
            <w:r w:rsidR="00B76F9F" w:rsidRPr="00857898">
              <w:rPr>
                <w:rStyle w:val="Lienhypertexte"/>
              </w:rPr>
              <w:t>LE STAGE DE PRATIQUE ACCOMPAGNÉE DES ETUDIANTS DE M1-MEEF</w:t>
            </w:r>
            <w:r w:rsidR="00B76F9F">
              <w:rPr>
                <w:webHidden/>
              </w:rPr>
              <w:tab/>
            </w:r>
            <w:r>
              <w:rPr>
                <w:webHidden/>
              </w:rPr>
              <w:fldChar w:fldCharType="begin"/>
            </w:r>
            <w:r w:rsidR="00B76F9F">
              <w:rPr>
                <w:webHidden/>
              </w:rPr>
              <w:instrText xml:space="preserve"> PAGEREF _Toc428260658 \h </w:instrText>
            </w:r>
            <w:r>
              <w:rPr>
                <w:webHidden/>
              </w:rPr>
            </w:r>
            <w:r>
              <w:rPr>
                <w:webHidden/>
              </w:rPr>
              <w:fldChar w:fldCharType="separate"/>
            </w:r>
            <w:r w:rsidR="00B76F9F">
              <w:rPr>
                <w:webHidden/>
              </w:rPr>
              <w:t>9</w:t>
            </w:r>
            <w:r>
              <w:rPr>
                <w:webHidden/>
              </w:rPr>
              <w:fldChar w:fldCharType="end"/>
            </w:r>
          </w:hyperlink>
        </w:p>
        <w:p w:rsidR="00B76F9F" w:rsidRDefault="00B53FBB" w:rsidP="0024102C">
          <w:pPr>
            <w:pStyle w:val="TM1"/>
            <w:numPr>
              <w:ilvl w:val="0"/>
              <w:numId w:val="26"/>
            </w:numPr>
            <w:rPr>
              <w:rFonts w:eastAsiaTheme="minorEastAsia"/>
              <w:lang w:eastAsia="fr-FR"/>
            </w:rPr>
          </w:pPr>
          <w:hyperlink w:anchor="_Toc428260659" w:history="1">
            <w:r w:rsidR="00B76F9F" w:rsidRPr="00857898">
              <w:rPr>
                <w:rStyle w:val="Lienhypertexte"/>
              </w:rPr>
              <w:t>ORGANISATION DE L’ANNEE DE FORMATION DES FONCTIONNAIRES STAGIAIRES DANS L’ACADEMIE DE CLERMONT FERRAND</w:t>
            </w:r>
            <w:r w:rsidR="00B76F9F">
              <w:rPr>
                <w:webHidden/>
              </w:rPr>
              <w:tab/>
            </w:r>
            <w:r>
              <w:rPr>
                <w:webHidden/>
              </w:rPr>
              <w:fldChar w:fldCharType="begin"/>
            </w:r>
            <w:r w:rsidR="00B76F9F">
              <w:rPr>
                <w:webHidden/>
              </w:rPr>
              <w:instrText xml:space="preserve"> PAGEREF _Toc428260659 \h </w:instrText>
            </w:r>
            <w:r>
              <w:rPr>
                <w:webHidden/>
              </w:rPr>
            </w:r>
            <w:r>
              <w:rPr>
                <w:webHidden/>
              </w:rPr>
              <w:fldChar w:fldCharType="separate"/>
            </w:r>
            <w:r w:rsidR="00B76F9F">
              <w:rPr>
                <w:webHidden/>
              </w:rPr>
              <w:t>11</w:t>
            </w:r>
            <w:r>
              <w:rPr>
                <w:webHidden/>
              </w:rPr>
              <w:fldChar w:fldCharType="end"/>
            </w:r>
          </w:hyperlink>
        </w:p>
        <w:p w:rsidR="00B76F9F" w:rsidRDefault="00B53FBB" w:rsidP="0024102C">
          <w:pPr>
            <w:pStyle w:val="TM1"/>
            <w:numPr>
              <w:ilvl w:val="0"/>
              <w:numId w:val="26"/>
            </w:numPr>
            <w:rPr>
              <w:rFonts w:eastAsiaTheme="minorEastAsia"/>
              <w:lang w:eastAsia="fr-FR"/>
            </w:rPr>
          </w:pPr>
          <w:hyperlink w:anchor="_Toc428260660" w:history="1">
            <w:r w:rsidR="00B76F9F" w:rsidRPr="00857898">
              <w:rPr>
                <w:rStyle w:val="Lienhypertexte"/>
              </w:rPr>
              <w:t>ORGANISATION DU TUTORAT MIXTE DES EFS</w:t>
            </w:r>
            <w:r w:rsidR="00B76F9F">
              <w:rPr>
                <w:webHidden/>
              </w:rPr>
              <w:tab/>
            </w:r>
            <w:r>
              <w:rPr>
                <w:webHidden/>
              </w:rPr>
              <w:fldChar w:fldCharType="begin"/>
            </w:r>
            <w:r w:rsidR="00B76F9F">
              <w:rPr>
                <w:webHidden/>
              </w:rPr>
              <w:instrText xml:space="preserve"> PAGEREF _Toc428260660 \h </w:instrText>
            </w:r>
            <w:r>
              <w:rPr>
                <w:webHidden/>
              </w:rPr>
            </w:r>
            <w:r>
              <w:rPr>
                <w:webHidden/>
              </w:rPr>
              <w:fldChar w:fldCharType="separate"/>
            </w:r>
            <w:r w:rsidR="00B76F9F">
              <w:rPr>
                <w:webHidden/>
              </w:rPr>
              <w:t>14</w:t>
            </w:r>
            <w:r>
              <w:rPr>
                <w:webHidden/>
              </w:rPr>
              <w:fldChar w:fldCharType="end"/>
            </w:r>
          </w:hyperlink>
        </w:p>
        <w:p w:rsidR="00B76F9F" w:rsidRPr="00B76F9F" w:rsidRDefault="00B76F9F" w:rsidP="00B76F9F">
          <w:pPr>
            <w:pStyle w:val="TM1"/>
            <w:rPr>
              <w:rStyle w:val="Lienhypertexte"/>
              <w:color w:val="006280"/>
            </w:rPr>
          </w:pPr>
        </w:p>
        <w:p w:rsidR="00B76F9F" w:rsidRPr="004B54BB" w:rsidRDefault="00B76F9F" w:rsidP="00B76F9F">
          <w:pPr>
            <w:pStyle w:val="TM1"/>
            <w:rPr>
              <w:rStyle w:val="Lienhypertexte"/>
              <w:b/>
              <w:color w:val="C00000"/>
              <w:sz w:val="28"/>
              <w:szCs w:val="28"/>
            </w:rPr>
          </w:pPr>
          <w:r w:rsidRPr="004B54BB">
            <w:rPr>
              <w:rStyle w:val="Lienhypertexte"/>
              <w:b/>
              <w:color w:val="C00000"/>
              <w:sz w:val="28"/>
              <w:szCs w:val="28"/>
            </w:rPr>
            <w:t>LISTE DES ANNEXES</w:t>
          </w:r>
        </w:p>
        <w:p w:rsidR="00B76F9F" w:rsidRDefault="00B76F9F" w:rsidP="0024102C">
          <w:pPr>
            <w:pStyle w:val="TM1"/>
            <w:numPr>
              <w:ilvl w:val="0"/>
              <w:numId w:val="27"/>
            </w:numPr>
            <w:rPr>
              <w:rFonts w:eastAsiaTheme="minorEastAsia"/>
              <w:lang w:eastAsia="fr-FR"/>
            </w:rPr>
          </w:pPr>
          <w:r w:rsidRPr="004B54BB">
            <w:rPr>
              <w:rStyle w:val="Lienhypertexte"/>
              <w:b/>
              <w:color w:val="C00000"/>
              <w:sz w:val="24"/>
            </w:rPr>
            <w:t>Annexe 1</w:t>
          </w:r>
          <w:r w:rsidRPr="00453377">
            <w:rPr>
              <w:rStyle w:val="Lienhypertexte"/>
              <w:b/>
              <w:color w:val="006280"/>
              <w:sz w:val="24"/>
            </w:rPr>
            <w:t xml:space="preserve"> </w:t>
          </w:r>
          <w:r w:rsidRPr="004B54BB">
            <w:rPr>
              <w:rStyle w:val="Lienhypertexte"/>
              <w:b/>
              <w:color w:val="C00000"/>
              <w:sz w:val="24"/>
            </w:rPr>
            <w:t>:</w:t>
          </w:r>
          <w:r>
            <w:rPr>
              <w:rStyle w:val="Lienhypertexte"/>
            </w:rPr>
            <w:t xml:space="preserve"> </w:t>
          </w:r>
          <w:hyperlink w:anchor="_Toc428260661" w:history="1">
            <w:r w:rsidRPr="00857898">
              <w:rPr>
                <w:rStyle w:val="Lienhypertexte"/>
              </w:rPr>
              <w:t>ORGANISATION DU MASTER MEEF</w:t>
            </w:r>
            <w:r>
              <w:rPr>
                <w:webHidden/>
              </w:rPr>
              <w:tab/>
            </w:r>
            <w:r w:rsidR="00B53FBB">
              <w:rPr>
                <w:webHidden/>
              </w:rPr>
              <w:fldChar w:fldCharType="begin"/>
            </w:r>
            <w:r>
              <w:rPr>
                <w:webHidden/>
              </w:rPr>
              <w:instrText xml:space="preserve"> PAGEREF _Toc428260661 \h </w:instrText>
            </w:r>
            <w:r w:rsidR="00B53FBB">
              <w:rPr>
                <w:webHidden/>
              </w:rPr>
            </w:r>
            <w:r w:rsidR="00B53FBB">
              <w:rPr>
                <w:webHidden/>
              </w:rPr>
              <w:fldChar w:fldCharType="separate"/>
            </w:r>
            <w:r>
              <w:rPr>
                <w:webHidden/>
              </w:rPr>
              <w:t>15</w:t>
            </w:r>
            <w:r w:rsidR="00B53FBB">
              <w:rPr>
                <w:webHidden/>
              </w:rPr>
              <w:fldChar w:fldCharType="end"/>
            </w:r>
          </w:hyperlink>
        </w:p>
        <w:p w:rsidR="00B76F9F" w:rsidRDefault="00B76F9F" w:rsidP="0024102C">
          <w:pPr>
            <w:pStyle w:val="TM1"/>
            <w:numPr>
              <w:ilvl w:val="0"/>
              <w:numId w:val="27"/>
            </w:numPr>
            <w:rPr>
              <w:rFonts w:eastAsiaTheme="minorEastAsia"/>
              <w:lang w:eastAsia="fr-FR"/>
            </w:rPr>
          </w:pPr>
          <w:r w:rsidRPr="004B54BB">
            <w:rPr>
              <w:rStyle w:val="Lienhypertexte"/>
              <w:b/>
              <w:color w:val="C00000"/>
              <w:sz w:val="24"/>
            </w:rPr>
            <w:t xml:space="preserve">Annexe </w:t>
          </w:r>
          <w:r w:rsidR="00453377" w:rsidRPr="004B54BB">
            <w:rPr>
              <w:rStyle w:val="Lienhypertexte"/>
              <w:b/>
              <w:color w:val="C00000"/>
              <w:sz w:val="24"/>
            </w:rPr>
            <w:t>2</w:t>
          </w:r>
          <w:r w:rsidRPr="004B54BB">
            <w:rPr>
              <w:rStyle w:val="Lienhypertexte"/>
              <w:b/>
              <w:color w:val="C00000"/>
              <w:sz w:val="24"/>
            </w:rPr>
            <w:t xml:space="preserve"> :</w:t>
          </w:r>
          <w:r w:rsidR="006A2DF9">
            <w:rPr>
              <w:rStyle w:val="Lienhypertexte"/>
              <w:b/>
              <w:color w:val="006280"/>
              <w:sz w:val="24"/>
            </w:rPr>
            <w:t xml:space="preserve"> </w:t>
          </w:r>
          <w:hyperlink w:anchor="_Toc428260662" w:history="1">
            <w:r w:rsidRPr="00857898">
              <w:rPr>
                <w:rStyle w:val="Lienhypertexte"/>
              </w:rPr>
              <w:t>DIVERSITÉ DES SITUATIONS</w:t>
            </w:r>
            <w:r>
              <w:rPr>
                <w:webHidden/>
              </w:rPr>
              <w:tab/>
            </w:r>
            <w:r w:rsidR="00B53FBB">
              <w:rPr>
                <w:webHidden/>
              </w:rPr>
              <w:fldChar w:fldCharType="begin"/>
            </w:r>
            <w:r>
              <w:rPr>
                <w:webHidden/>
              </w:rPr>
              <w:instrText xml:space="preserve"> PAGEREF _Toc428260662 \h </w:instrText>
            </w:r>
            <w:r w:rsidR="00B53FBB">
              <w:rPr>
                <w:webHidden/>
              </w:rPr>
            </w:r>
            <w:r w:rsidR="00B53FBB">
              <w:rPr>
                <w:webHidden/>
              </w:rPr>
              <w:fldChar w:fldCharType="separate"/>
            </w:r>
            <w:r>
              <w:rPr>
                <w:webHidden/>
              </w:rPr>
              <w:t>17</w:t>
            </w:r>
            <w:r w:rsidR="00B53FBB">
              <w:rPr>
                <w:webHidden/>
              </w:rPr>
              <w:fldChar w:fldCharType="end"/>
            </w:r>
          </w:hyperlink>
        </w:p>
        <w:p w:rsidR="00B76F9F" w:rsidRDefault="00B76F9F" w:rsidP="0024102C">
          <w:pPr>
            <w:pStyle w:val="TM1"/>
            <w:numPr>
              <w:ilvl w:val="0"/>
              <w:numId w:val="27"/>
            </w:numPr>
            <w:rPr>
              <w:rFonts w:eastAsiaTheme="minorEastAsia"/>
              <w:lang w:eastAsia="fr-FR"/>
            </w:rPr>
          </w:pPr>
          <w:r w:rsidRPr="004B54BB">
            <w:rPr>
              <w:rStyle w:val="Lienhypertexte"/>
              <w:b/>
              <w:color w:val="C00000"/>
              <w:sz w:val="24"/>
            </w:rPr>
            <w:t xml:space="preserve">Annexe </w:t>
          </w:r>
          <w:r w:rsidR="00453377" w:rsidRPr="004B54BB">
            <w:rPr>
              <w:rStyle w:val="Lienhypertexte"/>
              <w:b/>
              <w:color w:val="C00000"/>
              <w:sz w:val="24"/>
            </w:rPr>
            <w:t>3</w:t>
          </w:r>
          <w:r w:rsidRPr="004B54BB">
            <w:rPr>
              <w:rStyle w:val="Lienhypertexte"/>
              <w:b/>
              <w:color w:val="C00000"/>
              <w:sz w:val="24"/>
            </w:rPr>
            <w:t xml:space="preserve"> :</w:t>
          </w:r>
          <w:r w:rsidRPr="004B54BB">
            <w:rPr>
              <w:rStyle w:val="Lienhypertexte"/>
              <w:color w:val="C00000"/>
            </w:rPr>
            <w:t xml:space="preserve"> </w:t>
          </w:r>
          <w:hyperlink w:anchor="_Toc428260663" w:history="1">
            <w:r w:rsidRPr="00857898">
              <w:rPr>
                <w:rStyle w:val="Lienhypertexte"/>
              </w:rPr>
              <w:t>RECOMMANDATION</w:t>
            </w:r>
            <w:r w:rsidR="00B574DF">
              <w:rPr>
                <w:rStyle w:val="Lienhypertexte"/>
              </w:rPr>
              <w:t>S</w:t>
            </w:r>
            <w:r w:rsidRPr="00857898">
              <w:rPr>
                <w:rStyle w:val="Lienhypertexte"/>
              </w:rPr>
              <w:t xml:space="preserve"> POUR L’ACCOMPAGNEMENT DES ETUDIANTS FONCTIONNAIRES STAGIAIRES DU OU M2</w:t>
            </w:r>
            <w:r>
              <w:rPr>
                <w:webHidden/>
              </w:rPr>
              <w:tab/>
            </w:r>
            <w:r w:rsidR="00B53FBB">
              <w:rPr>
                <w:webHidden/>
              </w:rPr>
              <w:fldChar w:fldCharType="begin"/>
            </w:r>
            <w:r>
              <w:rPr>
                <w:webHidden/>
              </w:rPr>
              <w:instrText xml:space="preserve"> PAGEREF _Toc428260663 \h </w:instrText>
            </w:r>
            <w:r w:rsidR="00B53FBB">
              <w:rPr>
                <w:webHidden/>
              </w:rPr>
            </w:r>
            <w:r w:rsidR="00B53FBB">
              <w:rPr>
                <w:webHidden/>
              </w:rPr>
              <w:fldChar w:fldCharType="separate"/>
            </w:r>
            <w:r>
              <w:rPr>
                <w:webHidden/>
              </w:rPr>
              <w:t>18</w:t>
            </w:r>
            <w:r w:rsidR="00B53FBB">
              <w:rPr>
                <w:webHidden/>
              </w:rPr>
              <w:fldChar w:fldCharType="end"/>
            </w:r>
          </w:hyperlink>
        </w:p>
        <w:p w:rsidR="00B76F9F" w:rsidRDefault="00B76F9F" w:rsidP="0024102C">
          <w:pPr>
            <w:pStyle w:val="TM1"/>
            <w:numPr>
              <w:ilvl w:val="0"/>
              <w:numId w:val="27"/>
            </w:numPr>
            <w:rPr>
              <w:rFonts w:eastAsiaTheme="minorEastAsia"/>
              <w:lang w:eastAsia="fr-FR"/>
            </w:rPr>
          </w:pPr>
          <w:r w:rsidRPr="004B54BB">
            <w:rPr>
              <w:rStyle w:val="Lienhypertexte"/>
              <w:b/>
              <w:color w:val="C00000"/>
              <w:sz w:val="24"/>
            </w:rPr>
            <w:t xml:space="preserve">Annexe </w:t>
          </w:r>
          <w:r w:rsidR="00453377" w:rsidRPr="004B54BB">
            <w:rPr>
              <w:rStyle w:val="Lienhypertexte"/>
              <w:b/>
              <w:color w:val="C00000"/>
              <w:sz w:val="24"/>
            </w:rPr>
            <w:t>4</w:t>
          </w:r>
          <w:r w:rsidRPr="004B54BB">
            <w:rPr>
              <w:rStyle w:val="Lienhypertexte"/>
              <w:b/>
              <w:color w:val="C00000"/>
              <w:sz w:val="24"/>
            </w:rPr>
            <w:t xml:space="preserve"> :</w:t>
          </w:r>
          <w:r>
            <w:rPr>
              <w:rStyle w:val="Lienhypertexte"/>
            </w:rPr>
            <w:t xml:space="preserve"> </w:t>
          </w:r>
          <w:hyperlink w:anchor="_Toc428260664" w:history="1">
            <w:r w:rsidRPr="00857898">
              <w:rPr>
                <w:rStyle w:val="Lienhypertexte"/>
              </w:rPr>
              <w:t>ACCOMPAGNEMENT EFS EN DIFFICULTE</w:t>
            </w:r>
            <w:r>
              <w:rPr>
                <w:webHidden/>
              </w:rPr>
              <w:tab/>
            </w:r>
            <w:r w:rsidR="00B53FBB">
              <w:rPr>
                <w:webHidden/>
              </w:rPr>
              <w:fldChar w:fldCharType="begin"/>
            </w:r>
            <w:r>
              <w:rPr>
                <w:webHidden/>
              </w:rPr>
              <w:instrText xml:space="preserve"> PAGEREF _Toc428260664 \h </w:instrText>
            </w:r>
            <w:r w:rsidR="00B53FBB">
              <w:rPr>
                <w:webHidden/>
              </w:rPr>
            </w:r>
            <w:r w:rsidR="00B53FBB">
              <w:rPr>
                <w:webHidden/>
              </w:rPr>
              <w:fldChar w:fldCharType="separate"/>
            </w:r>
            <w:r>
              <w:rPr>
                <w:webHidden/>
              </w:rPr>
              <w:t>20</w:t>
            </w:r>
            <w:r w:rsidR="00B53FBB">
              <w:rPr>
                <w:webHidden/>
              </w:rPr>
              <w:fldChar w:fldCharType="end"/>
            </w:r>
          </w:hyperlink>
        </w:p>
        <w:p w:rsidR="00B76F9F" w:rsidRDefault="00453377" w:rsidP="0024102C">
          <w:pPr>
            <w:pStyle w:val="TM1"/>
            <w:numPr>
              <w:ilvl w:val="0"/>
              <w:numId w:val="27"/>
            </w:numPr>
            <w:rPr>
              <w:rFonts w:eastAsiaTheme="minorEastAsia"/>
              <w:lang w:eastAsia="fr-FR"/>
            </w:rPr>
          </w:pPr>
          <w:r w:rsidRPr="004B54BB">
            <w:rPr>
              <w:rStyle w:val="Lienhypertexte"/>
              <w:b/>
              <w:color w:val="C00000"/>
              <w:sz w:val="24"/>
            </w:rPr>
            <w:t>Annexe 5 :</w:t>
          </w:r>
          <w:r>
            <w:rPr>
              <w:rStyle w:val="Lienhypertexte"/>
            </w:rPr>
            <w:t xml:space="preserve"> </w:t>
          </w:r>
          <w:hyperlink w:anchor="_Toc428260666" w:history="1">
            <w:r w:rsidR="00B76F9F" w:rsidRPr="00857898">
              <w:rPr>
                <w:rStyle w:val="Lienhypertexte"/>
              </w:rPr>
              <w:t>COMPTE-RENDU DE VISITE DES TUTEURS ESPE POUR LES FSE</w:t>
            </w:r>
            <w:r w:rsidR="00B76F9F">
              <w:rPr>
                <w:webHidden/>
              </w:rPr>
              <w:tab/>
            </w:r>
            <w:r w:rsidR="00B53FBB">
              <w:rPr>
                <w:webHidden/>
              </w:rPr>
              <w:fldChar w:fldCharType="begin"/>
            </w:r>
            <w:r w:rsidR="00B76F9F">
              <w:rPr>
                <w:webHidden/>
              </w:rPr>
              <w:instrText xml:space="preserve"> PAGEREF _Toc428260666 \h </w:instrText>
            </w:r>
            <w:r w:rsidR="00B53FBB">
              <w:rPr>
                <w:webHidden/>
              </w:rPr>
            </w:r>
            <w:r w:rsidR="00B53FBB">
              <w:rPr>
                <w:webHidden/>
              </w:rPr>
              <w:fldChar w:fldCharType="separate"/>
            </w:r>
            <w:r w:rsidR="00B76F9F">
              <w:rPr>
                <w:webHidden/>
              </w:rPr>
              <w:t>24</w:t>
            </w:r>
            <w:r w:rsidR="00B53FBB">
              <w:rPr>
                <w:webHidden/>
              </w:rPr>
              <w:fldChar w:fldCharType="end"/>
            </w:r>
          </w:hyperlink>
        </w:p>
        <w:p w:rsidR="00B76F9F" w:rsidRDefault="00453377" w:rsidP="0024102C">
          <w:pPr>
            <w:pStyle w:val="TM1"/>
            <w:numPr>
              <w:ilvl w:val="0"/>
              <w:numId w:val="27"/>
            </w:numPr>
            <w:rPr>
              <w:rFonts w:eastAsiaTheme="minorEastAsia"/>
              <w:lang w:eastAsia="fr-FR"/>
            </w:rPr>
          </w:pPr>
          <w:r w:rsidRPr="004B54BB">
            <w:rPr>
              <w:rStyle w:val="Lienhypertexte"/>
              <w:b/>
              <w:color w:val="C00000"/>
              <w:sz w:val="24"/>
            </w:rPr>
            <w:t>Annexe 6 :</w:t>
          </w:r>
          <w:r>
            <w:rPr>
              <w:rStyle w:val="Lienhypertexte"/>
            </w:rPr>
            <w:t xml:space="preserve"> </w:t>
          </w:r>
          <w:hyperlink w:anchor="_Toc428260667" w:history="1">
            <w:r w:rsidR="00B76F9F" w:rsidRPr="00857898">
              <w:rPr>
                <w:rStyle w:val="Lienhypertexte"/>
              </w:rPr>
              <w:t>COMPTE-RENDU DE VISITE DU FONCTIONNAIRE STAGIAIRE ETUDIANT (FSE)</w:t>
            </w:r>
            <w:r w:rsidR="00B76F9F">
              <w:rPr>
                <w:webHidden/>
              </w:rPr>
              <w:tab/>
            </w:r>
            <w:r w:rsidR="00B53FBB">
              <w:rPr>
                <w:webHidden/>
              </w:rPr>
              <w:fldChar w:fldCharType="begin"/>
            </w:r>
            <w:r w:rsidR="00B76F9F">
              <w:rPr>
                <w:webHidden/>
              </w:rPr>
              <w:instrText xml:space="preserve"> PAGEREF _Toc428260667 \h </w:instrText>
            </w:r>
            <w:r w:rsidR="00B53FBB">
              <w:rPr>
                <w:webHidden/>
              </w:rPr>
            </w:r>
            <w:r w:rsidR="00B53FBB">
              <w:rPr>
                <w:webHidden/>
              </w:rPr>
              <w:fldChar w:fldCharType="separate"/>
            </w:r>
            <w:r w:rsidR="00B76F9F">
              <w:rPr>
                <w:webHidden/>
              </w:rPr>
              <w:t>27</w:t>
            </w:r>
            <w:r w:rsidR="00B53FBB">
              <w:rPr>
                <w:webHidden/>
              </w:rPr>
              <w:fldChar w:fldCharType="end"/>
            </w:r>
          </w:hyperlink>
        </w:p>
        <w:p w:rsidR="00B76F9F" w:rsidRDefault="00453377" w:rsidP="0024102C">
          <w:pPr>
            <w:pStyle w:val="TM1"/>
            <w:numPr>
              <w:ilvl w:val="0"/>
              <w:numId w:val="27"/>
            </w:numPr>
            <w:rPr>
              <w:rFonts w:eastAsiaTheme="minorEastAsia"/>
              <w:lang w:eastAsia="fr-FR"/>
            </w:rPr>
          </w:pPr>
          <w:r w:rsidRPr="004B54BB">
            <w:rPr>
              <w:rStyle w:val="Lienhypertexte"/>
              <w:b/>
              <w:color w:val="C00000"/>
              <w:sz w:val="24"/>
            </w:rPr>
            <w:t>Annexe 7 :</w:t>
          </w:r>
          <w:r>
            <w:rPr>
              <w:rStyle w:val="Lienhypertexte"/>
            </w:rPr>
            <w:t xml:space="preserve"> </w:t>
          </w:r>
          <w:hyperlink w:anchor="_Toc428260669" w:history="1">
            <w:r w:rsidR="006A2DF9">
              <w:rPr>
                <w:rStyle w:val="Lienhypertexte"/>
              </w:rPr>
              <w:t>É</w:t>
            </w:r>
            <w:r w:rsidR="00B76F9F" w:rsidRPr="00857898">
              <w:rPr>
                <w:rStyle w:val="Lienhypertexte"/>
              </w:rPr>
              <w:t>L</w:t>
            </w:r>
            <w:r w:rsidR="006A2DF9">
              <w:rPr>
                <w:rStyle w:val="Lienhypertexte"/>
              </w:rPr>
              <w:t>É</w:t>
            </w:r>
            <w:r w:rsidR="00B76F9F" w:rsidRPr="00857898">
              <w:rPr>
                <w:rStyle w:val="Lienhypertexte"/>
              </w:rPr>
              <w:t>MENTS D’</w:t>
            </w:r>
            <w:r w:rsidR="006A2DF9">
              <w:rPr>
                <w:rStyle w:val="Lienhypertexte"/>
              </w:rPr>
              <w:t>É</w:t>
            </w:r>
            <w:r w:rsidR="00B76F9F" w:rsidRPr="00857898">
              <w:rPr>
                <w:rStyle w:val="Lienhypertexte"/>
              </w:rPr>
              <w:t>VALUATION DE L’UNITE D’ENSEIGNEMENT « STAGES ET MEMOIRES » EN M2 A L’ESPE</w:t>
            </w:r>
            <w:r w:rsidR="00B76F9F">
              <w:rPr>
                <w:webHidden/>
              </w:rPr>
              <w:tab/>
            </w:r>
            <w:r w:rsidR="00B53FBB">
              <w:rPr>
                <w:webHidden/>
              </w:rPr>
              <w:fldChar w:fldCharType="begin"/>
            </w:r>
            <w:r w:rsidR="00B76F9F">
              <w:rPr>
                <w:webHidden/>
              </w:rPr>
              <w:instrText xml:space="preserve"> PAGEREF _Toc428260669 \h </w:instrText>
            </w:r>
            <w:r w:rsidR="00B53FBB">
              <w:rPr>
                <w:webHidden/>
              </w:rPr>
            </w:r>
            <w:r w:rsidR="00B53FBB">
              <w:rPr>
                <w:webHidden/>
              </w:rPr>
              <w:fldChar w:fldCharType="separate"/>
            </w:r>
            <w:r w:rsidR="00B76F9F">
              <w:rPr>
                <w:webHidden/>
              </w:rPr>
              <w:t>32</w:t>
            </w:r>
            <w:r w:rsidR="00B53FBB">
              <w:rPr>
                <w:webHidden/>
              </w:rPr>
              <w:fldChar w:fldCharType="end"/>
            </w:r>
          </w:hyperlink>
        </w:p>
        <w:p w:rsidR="00FB469B" w:rsidRDefault="00B53FBB">
          <w:r w:rsidRPr="00FB469B">
            <w:fldChar w:fldCharType="end"/>
          </w:r>
        </w:p>
      </w:sdtContent>
    </w:sdt>
    <w:p w:rsidR="00FB469B" w:rsidRPr="00BD6849" w:rsidRDefault="001C4958" w:rsidP="00FB469B">
      <w:pPr>
        <w:pStyle w:val="Titre1"/>
        <w:rPr>
          <w:color w:val="C00000"/>
        </w:rPr>
      </w:pPr>
      <w:bookmarkStart w:id="0" w:name="_Toc428260654"/>
      <w:r w:rsidRPr="00BD6849">
        <w:rPr>
          <w:color w:val="C00000"/>
        </w:rPr>
        <w:t>T</w:t>
      </w:r>
      <w:r w:rsidR="00FB469B" w:rsidRPr="00BD6849">
        <w:rPr>
          <w:color w:val="C00000"/>
        </w:rPr>
        <w:t>EXTES DE RÉFÉRENCE</w:t>
      </w:r>
      <w:bookmarkEnd w:id="0"/>
    </w:p>
    <w:p w:rsidR="00FB469B" w:rsidRPr="00DC1AD3" w:rsidRDefault="00FB469B" w:rsidP="00FB469B">
      <w:pPr>
        <w:shd w:val="clear" w:color="auto" w:fill="FFFFFF"/>
        <w:jc w:val="both"/>
        <w:rPr>
          <w:rFonts w:ascii="Arial" w:hAnsi="Arial" w:cs="Arial"/>
          <w:bCs/>
          <w:color w:val="AD1C72"/>
          <w:spacing w:val="12"/>
          <w:sz w:val="20"/>
        </w:rPr>
      </w:pPr>
    </w:p>
    <w:p w:rsidR="00FB469B" w:rsidRPr="00DC1AD3" w:rsidRDefault="00FB469B" w:rsidP="00FB469B">
      <w:pPr>
        <w:rPr>
          <w:rFonts w:ascii="Arial" w:hAnsi="Arial" w:cs="Arial"/>
          <w:b/>
          <w:iCs/>
          <w:u w:val="single"/>
        </w:rPr>
      </w:pPr>
    </w:p>
    <w:p w:rsidR="00171988" w:rsidRPr="00171988" w:rsidRDefault="00171988" w:rsidP="0024102C">
      <w:pPr>
        <w:pStyle w:val="Paragraphedeliste"/>
        <w:numPr>
          <w:ilvl w:val="0"/>
          <w:numId w:val="14"/>
        </w:numPr>
        <w:spacing w:after="0" w:line="360" w:lineRule="auto"/>
        <w:contextualSpacing w:val="0"/>
        <w:jc w:val="both"/>
        <w:rPr>
          <w:sz w:val="24"/>
        </w:rPr>
      </w:pPr>
      <w:r w:rsidRPr="00171988">
        <w:rPr>
          <w:sz w:val="24"/>
        </w:rPr>
        <w:t>Loi d’orientation et de programmation pour la refondation de l’Ecole de la République. Journal officiel – 9 juillet 2013.</w:t>
      </w:r>
    </w:p>
    <w:p w:rsidR="00171988" w:rsidRPr="00171988" w:rsidRDefault="00171988" w:rsidP="0024102C">
      <w:pPr>
        <w:pStyle w:val="Paragraphedeliste"/>
        <w:numPr>
          <w:ilvl w:val="0"/>
          <w:numId w:val="14"/>
        </w:numPr>
        <w:spacing w:after="0" w:line="360" w:lineRule="auto"/>
        <w:contextualSpacing w:val="0"/>
        <w:jc w:val="both"/>
        <w:rPr>
          <w:sz w:val="24"/>
        </w:rPr>
      </w:pPr>
      <w:r w:rsidRPr="00171988">
        <w:rPr>
          <w:sz w:val="24"/>
        </w:rPr>
        <w:t xml:space="preserve">Circulaire des modalités d’organisation de l’année de stage du 17 juin 2014 </w:t>
      </w:r>
      <w:proofErr w:type="gramStart"/>
      <w:r w:rsidRPr="00171988">
        <w:rPr>
          <w:sz w:val="24"/>
        </w:rPr>
        <w:t>( BOEN</w:t>
      </w:r>
      <w:proofErr w:type="gramEnd"/>
      <w:r w:rsidRPr="00171988">
        <w:rPr>
          <w:sz w:val="24"/>
        </w:rPr>
        <w:t xml:space="preserve">  N° 25 du 19 juin 2014) Arrêté du 1</w:t>
      </w:r>
      <w:r w:rsidRPr="00171988">
        <w:rPr>
          <w:sz w:val="24"/>
          <w:vertAlign w:val="superscript"/>
        </w:rPr>
        <w:t>er</w:t>
      </w:r>
      <w:r w:rsidRPr="00171988">
        <w:rPr>
          <w:sz w:val="24"/>
        </w:rPr>
        <w:t xml:space="preserve"> juillet 2013 relatif au référentiel des compétences professionnelles des métiers du professorat et de l’éducation (BOEN du 25 juillet 2013)</w:t>
      </w:r>
    </w:p>
    <w:p w:rsidR="00171988" w:rsidRPr="00171988" w:rsidRDefault="00171988" w:rsidP="0024102C">
      <w:pPr>
        <w:pStyle w:val="Paragraphedeliste"/>
        <w:numPr>
          <w:ilvl w:val="0"/>
          <w:numId w:val="14"/>
        </w:numPr>
        <w:spacing w:after="0" w:line="360" w:lineRule="auto"/>
        <w:contextualSpacing w:val="0"/>
        <w:jc w:val="both"/>
        <w:rPr>
          <w:sz w:val="24"/>
        </w:rPr>
      </w:pPr>
      <w:r w:rsidRPr="00171988">
        <w:rPr>
          <w:sz w:val="24"/>
        </w:rPr>
        <w:t>Arrêté du 22 août 2014 fixant les modalités de stage, d’évaluation et de titularisation de certains personnels enseignants et d’éducation de l’enseignement du second degré stagiaires</w:t>
      </w:r>
    </w:p>
    <w:p w:rsidR="00171988" w:rsidRPr="00171988" w:rsidRDefault="00171988" w:rsidP="0024102C">
      <w:pPr>
        <w:pStyle w:val="Paragraphedeliste"/>
        <w:numPr>
          <w:ilvl w:val="0"/>
          <w:numId w:val="14"/>
        </w:numPr>
        <w:spacing w:after="0" w:line="360" w:lineRule="auto"/>
        <w:contextualSpacing w:val="0"/>
        <w:jc w:val="both"/>
        <w:rPr>
          <w:sz w:val="24"/>
        </w:rPr>
      </w:pPr>
      <w:r w:rsidRPr="00171988">
        <w:rPr>
          <w:sz w:val="24"/>
        </w:rPr>
        <w:t>Note de service n° 2015-055 du 17-3-2015 précisant  les modalités d'évaluation et de titularisation des stagiaires recrutés par concours (BOEN n°13 du 26 mars 2015)</w:t>
      </w:r>
    </w:p>
    <w:p w:rsidR="00FB469B" w:rsidRDefault="00FB469B" w:rsidP="00171988">
      <w:pPr>
        <w:spacing w:after="0"/>
        <w:rPr>
          <w:rFonts w:ascii="Arial" w:hAnsi="Arial" w:cs="Arial"/>
        </w:rPr>
      </w:pPr>
    </w:p>
    <w:p w:rsidR="00FB469B" w:rsidRDefault="00FB469B" w:rsidP="00FB469B">
      <w:pPr>
        <w:rPr>
          <w:rFonts w:ascii="Arial" w:hAnsi="Arial" w:cs="Arial"/>
        </w:rPr>
      </w:pPr>
    </w:p>
    <w:p w:rsidR="00FB469B" w:rsidRPr="00C9499C" w:rsidRDefault="00FB469B" w:rsidP="00FB469B">
      <w:pPr>
        <w:rPr>
          <w:rFonts w:ascii="Arial" w:hAnsi="Arial" w:cs="Arial"/>
          <w:b/>
          <w:i/>
        </w:rPr>
      </w:pPr>
      <w:r w:rsidRPr="00C9499C">
        <w:rPr>
          <w:rFonts w:ascii="Arial" w:hAnsi="Arial" w:cs="Arial"/>
          <w:i/>
        </w:rPr>
        <w:t>N’hésitez pas à solliciter les équipes du Rectorat et de l’ESPE pour toute information complémentaire. Elles sont à votre disposition pour accompagner, ensemble, les étudiants et étudiants-fonctionnaires stagiaires (EFS)</w:t>
      </w:r>
      <w:r w:rsidRPr="00C9499C">
        <w:rPr>
          <w:rFonts w:ascii="Arial" w:hAnsi="Arial" w:cs="Arial"/>
          <w:i/>
        </w:rPr>
        <w:br w:type="page"/>
      </w:r>
    </w:p>
    <w:p w:rsidR="00FB469B" w:rsidRPr="00BD6849" w:rsidRDefault="00BD6849" w:rsidP="00FB469B">
      <w:pPr>
        <w:pStyle w:val="Titre1"/>
        <w:rPr>
          <w:color w:val="C00000"/>
        </w:rPr>
      </w:pPr>
      <w:bookmarkStart w:id="1" w:name="_Toc428260655"/>
      <w:r>
        <w:rPr>
          <w:color w:val="C00000"/>
        </w:rPr>
        <w:t xml:space="preserve">ENJEUX DE LA FORMATION </w:t>
      </w:r>
      <w:r w:rsidR="001C0A09" w:rsidRPr="00BD6849">
        <w:rPr>
          <w:color w:val="C00000"/>
        </w:rPr>
        <w:t>AU SEIN DU CONTINUUM LICENCES 2, 3 ET MASTER</w:t>
      </w:r>
      <w:bookmarkEnd w:id="1"/>
    </w:p>
    <w:p w:rsidR="00FB469B" w:rsidRPr="001C0A09" w:rsidRDefault="00FB469B" w:rsidP="00FB469B">
      <w:pPr>
        <w:shd w:val="clear" w:color="auto" w:fill="FFFFFF"/>
        <w:suppressAutoHyphens/>
        <w:ind w:left="1080"/>
        <w:rPr>
          <w:rStyle w:val="lev"/>
          <w:rFonts w:cs="Arial"/>
          <w:bCs w:val="0"/>
          <w:sz w:val="24"/>
          <w:szCs w:val="24"/>
        </w:rPr>
      </w:pPr>
    </w:p>
    <w:p w:rsidR="001C0A09" w:rsidRDefault="00FB469B" w:rsidP="001C0A09">
      <w:pPr>
        <w:spacing w:after="0"/>
        <w:jc w:val="both"/>
        <w:rPr>
          <w:rFonts w:cs="Arial"/>
          <w:sz w:val="24"/>
          <w:szCs w:val="24"/>
        </w:rPr>
      </w:pPr>
      <w:r w:rsidRPr="001C0A09">
        <w:rPr>
          <w:rFonts w:cs="Arial"/>
          <w:sz w:val="24"/>
          <w:szCs w:val="24"/>
        </w:rPr>
        <w:t xml:space="preserve">Les enjeux de la nouvelle formation des enseignants sont ambitieux. Ils s’appuient sur les différents acteurs qui ont en charge les futurs enseignants. </w:t>
      </w:r>
      <w:r w:rsidR="00171988" w:rsidRPr="00171988">
        <w:rPr>
          <w:rFonts w:cs="Arial"/>
          <w:sz w:val="24"/>
          <w:szCs w:val="24"/>
        </w:rPr>
        <w:t>La Direction des services départementaux de l’Education Nationale et L’ESPE (Ecole Supérieure du Professorat et de l’Education) doivent aujourd’hui s’articuler et interagir.</w:t>
      </w:r>
    </w:p>
    <w:p w:rsidR="00171988" w:rsidRPr="001C0A09" w:rsidRDefault="00171988" w:rsidP="001C0A09">
      <w:pPr>
        <w:spacing w:after="0"/>
        <w:jc w:val="both"/>
        <w:rPr>
          <w:rFonts w:cs="Arial"/>
          <w:sz w:val="24"/>
          <w:szCs w:val="24"/>
        </w:rPr>
      </w:pPr>
    </w:p>
    <w:p w:rsidR="00FB469B" w:rsidRDefault="00FB469B" w:rsidP="001C0A09">
      <w:pPr>
        <w:spacing w:after="0"/>
        <w:jc w:val="both"/>
        <w:rPr>
          <w:rFonts w:cs="Arial"/>
          <w:sz w:val="24"/>
          <w:szCs w:val="24"/>
        </w:rPr>
      </w:pPr>
      <w:r w:rsidRPr="001C0A09">
        <w:rPr>
          <w:rFonts w:cs="Arial"/>
          <w:sz w:val="24"/>
          <w:szCs w:val="24"/>
        </w:rPr>
        <w:t xml:space="preserve">Les métiers du professorat et de l’éducation doivent s’apprendre progressivement dans un processus intégrant des savoirs construits progressivement à l’Université et pendant les stages dans le cadre d’une alternance intégrative. </w:t>
      </w:r>
    </w:p>
    <w:p w:rsidR="001C0A09" w:rsidRPr="001C0A09" w:rsidRDefault="001C0A09" w:rsidP="001C0A09">
      <w:pPr>
        <w:spacing w:after="0"/>
        <w:jc w:val="both"/>
        <w:rPr>
          <w:rFonts w:cs="Arial"/>
          <w:sz w:val="24"/>
          <w:szCs w:val="24"/>
        </w:rPr>
      </w:pPr>
    </w:p>
    <w:p w:rsidR="00FB469B" w:rsidRDefault="00FB469B" w:rsidP="001C0A09">
      <w:pPr>
        <w:spacing w:after="0"/>
        <w:jc w:val="both"/>
        <w:rPr>
          <w:rFonts w:cs="Arial"/>
          <w:sz w:val="24"/>
          <w:szCs w:val="24"/>
        </w:rPr>
      </w:pPr>
      <w:r w:rsidRPr="001C0A09">
        <w:rPr>
          <w:rFonts w:cs="Arial"/>
          <w:sz w:val="24"/>
          <w:szCs w:val="24"/>
        </w:rPr>
        <w:t xml:space="preserve">Un plan de formation unique décliné dans deux lieux complémentaires, interactifs et coordonnés est instauré. Il nécessite une connaissance mutuelle et une reconnaissance des missions allouées à chacun des formateurs et une définition des complémentarités. Formation universitaire et professionnalisation se nourrissent réciproquement en </w:t>
      </w:r>
      <w:r w:rsidR="00171988" w:rsidRPr="00171988">
        <w:rPr>
          <w:rFonts w:cs="Arial"/>
          <w:sz w:val="24"/>
          <w:szCs w:val="24"/>
        </w:rPr>
        <w:t>école</w:t>
      </w:r>
      <w:r w:rsidRPr="001C0A09">
        <w:rPr>
          <w:rFonts w:cs="Arial"/>
          <w:sz w:val="24"/>
          <w:szCs w:val="24"/>
        </w:rPr>
        <w:t xml:space="preserve"> et </w:t>
      </w:r>
      <w:r w:rsidR="00171988">
        <w:rPr>
          <w:rFonts w:cs="Arial"/>
          <w:sz w:val="24"/>
          <w:szCs w:val="24"/>
        </w:rPr>
        <w:t xml:space="preserve">en </w:t>
      </w:r>
      <w:r w:rsidRPr="001C0A09">
        <w:rPr>
          <w:rFonts w:cs="Arial"/>
          <w:sz w:val="24"/>
          <w:szCs w:val="24"/>
        </w:rPr>
        <w:t xml:space="preserve">ESPE. </w:t>
      </w:r>
    </w:p>
    <w:p w:rsidR="001C0A09" w:rsidRPr="001C0A09" w:rsidRDefault="001C0A09" w:rsidP="001C0A09">
      <w:pPr>
        <w:spacing w:after="0"/>
        <w:jc w:val="both"/>
        <w:rPr>
          <w:rFonts w:cs="Arial"/>
          <w:b/>
          <w:sz w:val="24"/>
          <w:szCs w:val="24"/>
        </w:rPr>
      </w:pPr>
    </w:p>
    <w:p w:rsidR="00FB469B" w:rsidRDefault="00FB469B" w:rsidP="0024102C">
      <w:pPr>
        <w:pStyle w:val="Paragraphedeliste"/>
        <w:numPr>
          <w:ilvl w:val="0"/>
          <w:numId w:val="3"/>
        </w:numPr>
        <w:spacing w:after="0"/>
        <w:contextualSpacing w:val="0"/>
        <w:jc w:val="both"/>
        <w:rPr>
          <w:rFonts w:cs="Arial"/>
          <w:b/>
          <w:sz w:val="24"/>
          <w:szCs w:val="24"/>
        </w:rPr>
      </w:pPr>
      <w:r w:rsidRPr="001C0A09">
        <w:rPr>
          <w:rFonts w:cs="Arial"/>
          <w:b/>
          <w:sz w:val="24"/>
          <w:szCs w:val="24"/>
        </w:rPr>
        <w:t>Dès la licence,</w:t>
      </w:r>
      <w:r w:rsidRPr="001C0A09">
        <w:rPr>
          <w:rFonts w:cs="Arial"/>
          <w:sz w:val="24"/>
          <w:szCs w:val="24"/>
        </w:rPr>
        <w:t xml:space="preserve"> les étudiants peuvent s’inscrire dans un continuum de formation en optant pour des parcours ou des modules ou une UE d’enseignement préparatoire « Vers les métiers de l’enseignement » au sein des UFR (Unité de Formation et de Recherche)  et</w:t>
      </w:r>
      <w:r w:rsidR="00171988">
        <w:rPr>
          <w:rFonts w:cs="Arial"/>
          <w:sz w:val="24"/>
          <w:szCs w:val="24"/>
        </w:rPr>
        <w:t xml:space="preserve"> ou</w:t>
      </w:r>
      <w:r w:rsidRPr="001C0A09">
        <w:rPr>
          <w:rFonts w:cs="Arial"/>
          <w:sz w:val="24"/>
          <w:szCs w:val="24"/>
        </w:rPr>
        <w:t xml:space="preserve"> de l’ESPE. </w:t>
      </w:r>
      <w:r w:rsidRPr="001C0A09">
        <w:rPr>
          <w:rFonts w:cs="Arial"/>
          <w:b/>
          <w:sz w:val="24"/>
          <w:szCs w:val="24"/>
        </w:rPr>
        <w:t>Ils suivent un stage d’observation.</w:t>
      </w:r>
    </w:p>
    <w:p w:rsidR="001C0A09" w:rsidRPr="001C0A09" w:rsidRDefault="001C0A09" w:rsidP="001C0A09">
      <w:pPr>
        <w:pStyle w:val="Paragraphedeliste"/>
        <w:spacing w:after="0"/>
        <w:contextualSpacing w:val="0"/>
        <w:jc w:val="both"/>
        <w:rPr>
          <w:rFonts w:cs="Arial"/>
          <w:b/>
          <w:sz w:val="24"/>
          <w:szCs w:val="24"/>
        </w:rPr>
      </w:pPr>
    </w:p>
    <w:p w:rsidR="00FB469B" w:rsidRDefault="00FB469B" w:rsidP="0024102C">
      <w:pPr>
        <w:pStyle w:val="Paragraphedeliste"/>
        <w:numPr>
          <w:ilvl w:val="0"/>
          <w:numId w:val="3"/>
        </w:numPr>
        <w:spacing w:after="0"/>
        <w:contextualSpacing w:val="0"/>
        <w:jc w:val="both"/>
        <w:rPr>
          <w:rFonts w:cs="Arial"/>
          <w:b/>
          <w:sz w:val="24"/>
          <w:szCs w:val="24"/>
        </w:rPr>
      </w:pPr>
      <w:r w:rsidRPr="001C0A09">
        <w:rPr>
          <w:rFonts w:cs="Arial"/>
          <w:b/>
          <w:sz w:val="24"/>
          <w:szCs w:val="24"/>
        </w:rPr>
        <w:t>L’étudiant en Master 1</w:t>
      </w:r>
      <w:r w:rsidRPr="001C0A09">
        <w:rPr>
          <w:rFonts w:cs="Arial"/>
          <w:sz w:val="24"/>
          <w:szCs w:val="24"/>
        </w:rPr>
        <w:t xml:space="preserve"> « Métiers de l’enseignement, de l’éducation et de la formation » </w:t>
      </w:r>
      <w:r w:rsidR="00B574DF">
        <w:rPr>
          <w:rFonts w:cs="Arial"/>
          <w:sz w:val="24"/>
          <w:szCs w:val="24"/>
        </w:rPr>
        <w:t xml:space="preserve">(MEEF) </w:t>
      </w:r>
      <w:r w:rsidRPr="001C0A09">
        <w:rPr>
          <w:rFonts w:cs="Arial"/>
          <w:sz w:val="24"/>
          <w:szCs w:val="24"/>
        </w:rPr>
        <w:t xml:space="preserve">a une formation universitaire et professionnelle de 550 </w:t>
      </w:r>
      <w:r w:rsidR="00B574DF">
        <w:rPr>
          <w:rFonts w:cs="Arial"/>
          <w:sz w:val="24"/>
          <w:szCs w:val="24"/>
        </w:rPr>
        <w:t xml:space="preserve">heures </w:t>
      </w:r>
      <w:r w:rsidRPr="001C0A09">
        <w:rPr>
          <w:rFonts w:cs="Arial"/>
          <w:sz w:val="24"/>
          <w:szCs w:val="24"/>
        </w:rPr>
        <w:t xml:space="preserve">comprenant  </w:t>
      </w:r>
      <w:r w:rsidR="00B574DF">
        <w:rPr>
          <w:rFonts w:cs="Arial"/>
          <w:b/>
          <w:sz w:val="24"/>
          <w:szCs w:val="24"/>
        </w:rPr>
        <w:t>deux</w:t>
      </w:r>
      <w:r w:rsidRPr="001C0A09">
        <w:rPr>
          <w:rFonts w:cs="Arial"/>
          <w:b/>
          <w:sz w:val="24"/>
          <w:szCs w:val="24"/>
        </w:rPr>
        <w:t xml:space="preserve"> </w:t>
      </w:r>
      <w:r w:rsidR="00B574DF" w:rsidRPr="001C0A09">
        <w:rPr>
          <w:rFonts w:cs="Arial"/>
          <w:b/>
          <w:sz w:val="24"/>
          <w:szCs w:val="24"/>
        </w:rPr>
        <w:t>périodes</w:t>
      </w:r>
      <w:r w:rsidRPr="001C0A09">
        <w:rPr>
          <w:rFonts w:cs="Arial"/>
          <w:b/>
          <w:sz w:val="24"/>
          <w:szCs w:val="24"/>
        </w:rPr>
        <w:t xml:space="preserve"> de stage</w:t>
      </w:r>
      <w:r w:rsidR="00B574DF">
        <w:rPr>
          <w:rFonts w:cs="Arial"/>
          <w:b/>
          <w:sz w:val="24"/>
          <w:szCs w:val="24"/>
        </w:rPr>
        <w:t>s</w:t>
      </w:r>
      <w:r w:rsidRPr="001C0A09">
        <w:rPr>
          <w:rFonts w:cs="Arial"/>
          <w:b/>
          <w:sz w:val="24"/>
          <w:szCs w:val="24"/>
        </w:rPr>
        <w:t xml:space="preserve"> de pratique accompagnée de </w:t>
      </w:r>
      <w:r w:rsidR="00B574DF">
        <w:rPr>
          <w:rFonts w:cs="Arial"/>
          <w:b/>
          <w:sz w:val="24"/>
          <w:szCs w:val="24"/>
        </w:rPr>
        <w:t>2</w:t>
      </w:r>
      <w:r w:rsidRPr="001C0A09">
        <w:rPr>
          <w:rFonts w:cs="Arial"/>
          <w:b/>
          <w:sz w:val="24"/>
          <w:szCs w:val="24"/>
        </w:rPr>
        <w:t xml:space="preserve"> semaines</w:t>
      </w:r>
      <w:r w:rsidR="00B574DF">
        <w:rPr>
          <w:rFonts w:cs="Arial"/>
          <w:b/>
          <w:sz w:val="24"/>
          <w:szCs w:val="24"/>
        </w:rPr>
        <w:t xml:space="preserve"> et demi chacune</w:t>
      </w:r>
      <w:r w:rsidRPr="001C0A09">
        <w:rPr>
          <w:rFonts w:cs="Arial"/>
          <w:b/>
          <w:sz w:val="24"/>
          <w:szCs w:val="24"/>
        </w:rPr>
        <w:t>.</w:t>
      </w:r>
    </w:p>
    <w:p w:rsidR="001C0A09" w:rsidRPr="001C0A09" w:rsidRDefault="001C0A09" w:rsidP="001C0A09">
      <w:pPr>
        <w:pStyle w:val="Paragraphedeliste"/>
        <w:spacing w:after="0"/>
        <w:contextualSpacing w:val="0"/>
        <w:jc w:val="both"/>
        <w:rPr>
          <w:rFonts w:cs="Arial"/>
          <w:b/>
          <w:sz w:val="24"/>
          <w:szCs w:val="24"/>
        </w:rPr>
      </w:pPr>
    </w:p>
    <w:p w:rsidR="00FB469B" w:rsidRPr="001C0A09" w:rsidRDefault="00FB469B" w:rsidP="00B574DF">
      <w:pPr>
        <w:spacing w:after="0"/>
        <w:ind w:left="709"/>
        <w:jc w:val="both"/>
        <w:rPr>
          <w:rFonts w:cs="Arial"/>
          <w:b/>
          <w:sz w:val="24"/>
          <w:szCs w:val="24"/>
          <w:u w:val="single"/>
        </w:rPr>
      </w:pPr>
      <w:r w:rsidRPr="001C0A09">
        <w:rPr>
          <w:rFonts w:cs="Arial"/>
          <w:b/>
          <w:sz w:val="24"/>
          <w:szCs w:val="24"/>
        </w:rPr>
        <w:t>Les étudiants fonctionnaire stagiaire (EFS),</w:t>
      </w:r>
      <w:r w:rsidRPr="001C0A09">
        <w:rPr>
          <w:rFonts w:cs="Arial"/>
          <w:sz w:val="24"/>
          <w:szCs w:val="24"/>
        </w:rPr>
        <w:t xml:space="preserve"> lauréats de concours titulaires au moins d’un M1</w:t>
      </w:r>
      <w:r w:rsidRPr="001C0A09">
        <w:rPr>
          <w:rFonts w:cs="Arial"/>
          <w:b/>
          <w:sz w:val="24"/>
          <w:szCs w:val="24"/>
        </w:rPr>
        <w:t>, sont placés en responsabilité dans un établissement scolaire</w:t>
      </w:r>
      <w:r w:rsidRPr="001C0A09">
        <w:rPr>
          <w:rFonts w:cs="Arial"/>
          <w:sz w:val="24"/>
          <w:szCs w:val="24"/>
        </w:rPr>
        <w:t xml:space="preserve"> pour un mi-temps</w:t>
      </w:r>
      <w:r w:rsidRPr="001C0A09">
        <w:rPr>
          <w:rFonts w:cs="Arial"/>
          <w:i/>
          <w:sz w:val="24"/>
          <w:szCs w:val="24"/>
        </w:rPr>
        <w:t>.</w:t>
      </w:r>
      <w:r w:rsidR="00171988">
        <w:rPr>
          <w:rFonts w:cs="Arial"/>
          <w:i/>
          <w:sz w:val="24"/>
          <w:szCs w:val="24"/>
        </w:rPr>
        <w:t xml:space="preserve"> </w:t>
      </w:r>
      <w:r w:rsidRPr="001C0A09">
        <w:rPr>
          <w:rFonts w:cs="Arial"/>
          <w:i/>
          <w:sz w:val="24"/>
          <w:szCs w:val="24"/>
        </w:rPr>
        <w:t xml:space="preserve">L’autre mi-temps, est </w:t>
      </w:r>
      <w:proofErr w:type="gramStart"/>
      <w:r w:rsidRPr="001C0A09">
        <w:rPr>
          <w:rFonts w:cs="Arial"/>
          <w:i/>
          <w:sz w:val="24"/>
          <w:szCs w:val="24"/>
        </w:rPr>
        <w:t>constitué</w:t>
      </w:r>
      <w:proofErr w:type="gramEnd"/>
      <w:r w:rsidRPr="001C0A09">
        <w:rPr>
          <w:rFonts w:cs="Arial"/>
          <w:i/>
          <w:sz w:val="24"/>
          <w:szCs w:val="24"/>
        </w:rPr>
        <w:t xml:space="preserve"> de cours suivis à</w:t>
      </w:r>
      <w:r w:rsidR="007402F6">
        <w:rPr>
          <w:rFonts w:cs="Arial"/>
          <w:i/>
          <w:sz w:val="24"/>
          <w:szCs w:val="24"/>
        </w:rPr>
        <w:t xml:space="preserve"> </w:t>
      </w:r>
      <w:r w:rsidRPr="001C0A09">
        <w:rPr>
          <w:rFonts w:cs="Arial"/>
          <w:i/>
          <w:sz w:val="24"/>
          <w:szCs w:val="24"/>
        </w:rPr>
        <w:t>l’ESPE.</w:t>
      </w:r>
      <w:r w:rsidRPr="001C0A09">
        <w:rPr>
          <w:rFonts w:cs="Arial"/>
          <w:sz w:val="24"/>
          <w:szCs w:val="24"/>
        </w:rPr>
        <w:t xml:space="preserve"> </w:t>
      </w:r>
      <w:r w:rsidR="00B574DF" w:rsidRPr="001C0A09">
        <w:rPr>
          <w:rFonts w:cs="Arial"/>
          <w:sz w:val="24"/>
          <w:szCs w:val="24"/>
        </w:rPr>
        <w:t>Les stagiaires déjà titulaires d’un M2 (autre que le M2-MEEF) peuvent, selon leur convenance, soit s’inscrire en M2-MEEF soit dans le Diplôme Universitaire (DU</w:t>
      </w:r>
      <w:r w:rsidR="00B574DF">
        <w:rPr>
          <w:rFonts w:cs="Arial"/>
          <w:sz w:val="24"/>
          <w:szCs w:val="24"/>
        </w:rPr>
        <w:t>A</w:t>
      </w:r>
      <w:r w:rsidR="00B574DF" w:rsidRPr="001C0A09">
        <w:rPr>
          <w:rFonts w:cs="Arial"/>
          <w:sz w:val="24"/>
          <w:szCs w:val="24"/>
        </w:rPr>
        <w:t xml:space="preserve">) « Enseigner dans le </w:t>
      </w:r>
      <w:r w:rsidR="00B574DF">
        <w:rPr>
          <w:rFonts w:cs="Arial"/>
          <w:sz w:val="24"/>
          <w:szCs w:val="24"/>
        </w:rPr>
        <w:t xml:space="preserve">premier </w:t>
      </w:r>
      <w:r w:rsidR="00B574DF" w:rsidRPr="001C0A09">
        <w:rPr>
          <w:rFonts w:cs="Arial"/>
          <w:sz w:val="24"/>
          <w:szCs w:val="24"/>
        </w:rPr>
        <w:t xml:space="preserve">degré ». </w:t>
      </w:r>
      <w:r w:rsidRPr="001C0A09">
        <w:rPr>
          <w:rFonts w:cs="Arial"/>
          <w:sz w:val="24"/>
          <w:szCs w:val="24"/>
        </w:rPr>
        <w:t xml:space="preserve">Les étudiants, qu’ils soient inscrits en M2 MEEF </w:t>
      </w:r>
      <w:r w:rsidR="00B574DF">
        <w:rPr>
          <w:rFonts w:cs="Arial"/>
          <w:sz w:val="24"/>
          <w:szCs w:val="24"/>
        </w:rPr>
        <w:t xml:space="preserve">(M2A) </w:t>
      </w:r>
      <w:r w:rsidRPr="001C0A09">
        <w:rPr>
          <w:rFonts w:cs="Arial"/>
          <w:sz w:val="24"/>
          <w:szCs w:val="24"/>
        </w:rPr>
        <w:t xml:space="preserve">ou dans un </w:t>
      </w:r>
      <w:r w:rsidR="00B574DF">
        <w:rPr>
          <w:rFonts w:cs="Arial"/>
          <w:sz w:val="24"/>
          <w:szCs w:val="24"/>
        </w:rPr>
        <w:t>le DUA</w:t>
      </w:r>
      <w:r w:rsidRPr="001C0A09">
        <w:rPr>
          <w:rFonts w:cs="Arial"/>
          <w:sz w:val="24"/>
          <w:szCs w:val="24"/>
        </w:rPr>
        <w:t xml:space="preserve">  suivent </w:t>
      </w:r>
      <w:r w:rsidRPr="001C0A09">
        <w:rPr>
          <w:rFonts w:cs="Arial"/>
          <w:i/>
          <w:sz w:val="24"/>
          <w:szCs w:val="24"/>
        </w:rPr>
        <w:t>environ 250 heures par année universitaire</w:t>
      </w:r>
      <w:r w:rsidR="00B574DF">
        <w:rPr>
          <w:rFonts w:cs="Arial"/>
          <w:i/>
          <w:sz w:val="24"/>
          <w:szCs w:val="24"/>
        </w:rPr>
        <w:t>.</w:t>
      </w:r>
      <w:r w:rsidRPr="001C0A09">
        <w:rPr>
          <w:rFonts w:cs="Arial"/>
          <w:i/>
          <w:sz w:val="24"/>
          <w:szCs w:val="24"/>
        </w:rPr>
        <w:t xml:space="preserve"> </w:t>
      </w:r>
      <w:r w:rsidRPr="001C0A09">
        <w:rPr>
          <w:rFonts w:cs="Arial"/>
          <w:b/>
          <w:sz w:val="24"/>
          <w:szCs w:val="24"/>
          <w:u w:val="single"/>
        </w:rPr>
        <w:t>La formation dispensée en Master 2, ou en DU</w:t>
      </w:r>
      <w:r w:rsidR="00B574DF">
        <w:rPr>
          <w:rFonts w:cs="Arial"/>
          <w:b/>
          <w:sz w:val="24"/>
          <w:szCs w:val="24"/>
          <w:u w:val="single"/>
        </w:rPr>
        <w:t>A</w:t>
      </w:r>
      <w:r w:rsidRPr="001C0A09">
        <w:rPr>
          <w:rFonts w:cs="Arial"/>
          <w:b/>
          <w:sz w:val="24"/>
          <w:szCs w:val="24"/>
          <w:u w:val="single"/>
        </w:rPr>
        <w:t xml:space="preserve">  est donc en alternance avec deux mi-temps rémunérés plein temps. </w:t>
      </w:r>
    </w:p>
    <w:p w:rsidR="00116DE6" w:rsidRDefault="00116DE6" w:rsidP="001C0A09">
      <w:pPr>
        <w:spacing w:after="0"/>
        <w:ind w:left="709"/>
        <w:jc w:val="both"/>
        <w:rPr>
          <w:rFonts w:cs="Arial"/>
          <w:b/>
          <w:sz w:val="24"/>
          <w:szCs w:val="24"/>
        </w:rPr>
      </w:pPr>
    </w:p>
    <w:p w:rsidR="00116DE6" w:rsidRPr="00116DE6" w:rsidRDefault="00116DE6" w:rsidP="001C0A09">
      <w:pPr>
        <w:spacing w:after="0"/>
        <w:ind w:left="709"/>
        <w:jc w:val="both"/>
        <w:rPr>
          <w:rFonts w:cs="Arial"/>
          <w:sz w:val="24"/>
          <w:szCs w:val="24"/>
        </w:rPr>
      </w:pPr>
      <w:r w:rsidRPr="00116DE6">
        <w:rPr>
          <w:rFonts w:cs="Arial"/>
          <w:sz w:val="24"/>
          <w:szCs w:val="24"/>
        </w:rPr>
        <w:t>Les stagiaires déjà titulaires d’un M2-MEEF s’inscrivent dans le Diplôme Universitaire (DU</w:t>
      </w:r>
      <w:r w:rsidR="00B574DF">
        <w:rPr>
          <w:rFonts w:cs="Arial"/>
          <w:sz w:val="24"/>
          <w:szCs w:val="24"/>
        </w:rPr>
        <w:t>B</w:t>
      </w:r>
      <w:r w:rsidRPr="00116DE6">
        <w:rPr>
          <w:rFonts w:cs="Arial"/>
          <w:sz w:val="24"/>
          <w:szCs w:val="24"/>
        </w:rPr>
        <w:t>) « Approfondissement pour enseigner dans le premier degré ».</w:t>
      </w:r>
    </w:p>
    <w:p w:rsidR="00116DE6" w:rsidRPr="001C0A09" w:rsidRDefault="00116DE6" w:rsidP="001C0A09">
      <w:pPr>
        <w:spacing w:after="0"/>
        <w:ind w:left="709"/>
        <w:jc w:val="both"/>
        <w:rPr>
          <w:rFonts w:cs="Arial"/>
          <w:b/>
          <w:sz w:val="24"/>
          <w:szCs w:val="24"/>
        </w:rPr>
      </w:pPr>
    </w:p>
    <w:p w:rsidR="00FB469B" w:rsidRPr="00116DE6" w:rsidRDefault="00FB469B" w:rsidP="0024102C">
      <w:pPr>
        <w:pStyle w:val="Paragraphedeliste"/>
        <w:numPr>
          <w:ilvl w:val="0"/>
          <w:numId w:val="3"/>
        </w:numPr>
        <w:spacing w:after="0"/>
        <w:contextualSpacing w:val="0"/>
        <w:jc w:val="both"/>
        <w:rPr>
          <w:rFonts w:cs="Arial"/>
          <w:b/>
          <w:sz w:val="24"/>
          <w:szCs w:val="24"/>
        </w:rPr>
      </w:pPr>
      <w:r w:rsidRPr="00116DE6">
        <w:rPr>
          <w:rFonts w:cs="Arial"/>
          <w:b/>
          <w:sz w:val="24"/>
          <w:szCs w:val="24"/>
        </w:rPr>
        <w:t>Les étudiants inscrits en M2-MEEF et non lauréats concours</w:t>
      </w:r>
      <w:r w:rsidRPr="00116DE6">
        <w:rPr>
          <w:rFonts w:cs="Arial"/>
          <w:sz w:val="24"/>
          <w:szCs w:val="24"/>
        </w:rPr>
        <w:t xml:space="preserve"> (M2</w:t>
      </w:r>
      <w:r w:rsidRPr="00116DE6">
        <w:rPr>
          <w:rFonts w:cs="Arial"/>
          <w:i/>
          <w:sz w:val="24"/>
          <w:szCs w:val="24"/>
        </w:rPr>
        <w:t xml:space="preserve">B voir descriptif formation) </w:t>
      </w:r>
      <w:r w:rsidR="00116DE6" w:rsidRPr="00116DE6">
        <w:rPr>
          <w:rFonts w:cs="Arial"/>
          <w:sz w:val="24"/>
          <w:szCs w:val="24"/>
        </w:rPr>
        <w:t>effectuent dans le cadre de leur M2 un stage de pratique accompagnée en école puis un stage hors Education Nationale. A l’ESPE, ces étudiants suivent les même cours que les étudiants fonctionnaires stagiaires avec une UE complémentaire d’aide à une nouvelle préparation au concours</w:t>
      </w:r>
      <w:r w:rsidR="00B574DF">
        <w:rPr>
          <w:rFonts w:cs="Arial"/>
          <w:sz w:val="24"/>
          <w:szCs w:val="24"/>
        </w:rPr>
        <w:t xml:space="preserve"> ainsi qu'une formation complémentaire concernant les partenariats</w:t>
      </w:r>
      <w:r w:rsidR="00116DE6" w:rsidRPr="00116DE6">
        <w:rPr>
          <w:rFonts w:cs="Arial"/>
          <w:sz w:val="24"/>
          <w:szCs w:val="24"/>
        </w:rPr>
        <w:t>. Leurs stages et leur statut diffèrent de ceux des M2 Admis</w:t>
      </w:r>
      <w:r w:rsidR="00B574DF">
        <w:rPr>
          <w:rFonts w:cs="Arial"/>
          <w:sz w:val="24"/>
          <w:szCs w:val="24"/>
        </w:rPr>
        <w:t xml:space="preserve"> (M2A)</w:t>
      </w:r>
      <w:r w:rsidR="00116DE6" w:rsidRPr="00116DE6">
        <w:rPr>
          <w:rFonts w:cs="Arial"/>
          <w:sz w:val="24"/>
          <w:szCs w:val="24"/>
        </w:rPr>
        <w:t>.</w:t>
      </w:r>
    </w:p>
    <w:p w:rsidR="00FB469B" w:rsidRPr="001C0A09" w:rsidRDefault="00FB469B" w:rsidP="001C0A09">
      <w:pPr>
        <w:pStyle w:val="Paragraphedeliste"/>
        <w:spacing w:after="0"/>
        <w:jc w:val="both"/>
        <w:rPr>
          <w:rFonts w:cs="Arial"/>
          <w:b/>
          <w:sz w:val="24"/>
          <w:szCs w:val="24"/>
        </w:rPr>
      </w:pPr>
    </w:p>
    <w:p w:rsidR="00116DE6" w:rsidRPr="00116DE6" w:rsidRDefault="00116DE6" w:rsidP="00116DE6">
      <w:pPr>
        <w:shd w:val="clear" w:color="auto" w:fill="FFFFFF"/>
        <w:spacing w:after="0"/>
        <w:rPr>
          <w:rFonts w:cs="Arial"/>
          <w:sz w:val="24"/>
          <w:szCs w:val="24"/>
        </w:rPr>
      </w:pPr>
    </w:p>
    <w:p w:rsidR="00116DE6" w:rsidRDefault="00116DE6" w:rsidP="00116DE6">
      <w:pPr>
        <w:shd w:val="clear" w:color="auto" w:fill="FFFFFF"/>
        <w:spacing w:after="0"/>
        <w:rPr>
          <w:rFonts w:cs="Arial"/>
          <w:sz w:val="24"/>
          <w:szCs w:val="24"/>
        </w:rPr>
      </w:pPr>
      <w:r w:rsidRPr="00116DE6">
        <w:rPr>
          <w:rFonts w:cs="Arial"/>
          <w:sz w:val="24"/>
          <w:szCs w:val="24"/>
        </w:rPr>
        <w:t>La formation dispensée à l’ESPE s’insère donc dans des cadres variables en fonction du passé universitaire de l’étudiant et de sa réussite ou échec au concours (annexe 2 Tableau diversité des étudiants).</w:t>
      </w:r>
    </w:p>
    <w:p w:rsidR="00116DE6" w:rsidRPr="00116DE6" w:rsidRDefault="00116DE6" w:rsidP="00116DE6">
      <w:pPr>
        <w:shd w:val="clear" w:color="auto" w:fill="FFFFFF"/>
        <w:spacing w:after="0"/>
        <w:rPr>
          <w:rFonts w:cs="Arial"/>
          <w:sz w:val="24"/>
          <w:szCs w:val="24"/>
        </w:rPr>
      </w:pPr>
    </w:p>
    <w:p w:rsidR="00116DE6" w:rsidRDefault="00116DE6" w:rsidP="00116DE6">
      <w:pPr>
        <w:shd w:val="clear" w:color="auto" w:fill="FFFFFF"/>
        <w:spacing w:after="0"/>
        <w:rPr>
          <w:rFonts w:cs="Arial"/>
          <w:sz w:val="24"/>
          <w:szCs w:val="24"/>
        </w:rPr>
      </w:pPr>
      <w:r w:rsidRPr="00116DE6">
        <w:rPr>
          <w:rFonts w:cs="Arial"/>
          <w:sz w:val="24"/>
          <w:szCs w:val="24"/>
        </w:rPr>
        <w:t>Elle a pour but de construire les compétences professionnelles du métier d’enseignant (</w:t>
      </w:r>
      <w:r w:rsidR="00B574DF">
        <w:rPr>
          <w:rFonts w:cs="Arial"/>
          <w:sz w:val="24"/>
          <w:szCs w:val="24"/>
        </w:rPr>
        <w:t>v</w:t>
      </w:r>
      <w:r w:rsidRPr="00116DE6">
        <w:rPr>
          <w:rFonts w:cs="Arial"/>
          <w:sz w:val="24"/>
          <w:szCs w:val="24"/>
        </w:rPr>
        <w:t>oir descriptif sur le site de l’ESPE).</w:t>
      </w:r>
    </w:p>
    <w:p w:rsidR="00116DE6" w:rsidRPr="00116DE6" w:rsidRDefault="00116DE6" w:rsidP="00116DE6">
      <w:pPr>
        <w:shd w:val="clear" w:color="auto" w:fill="FFFFFF"/>
        <w:spacing w:after="0"/>
        <w:rPr>
          <w:rFonts w:cs="Arial"/>
          <w:sz w:val="24"/>
          <w:szCs w:val="24"/>
        </w:rPr>
      </w:pPr>
    </w:p>
    <w:p w:rsidR="00FB469B" w:rsidRDefault="00116DE6" w:rsidP="00116DE6">
      <w:pPr>
        <w:shd w:val="clear" w:color="auto" w:fill="FFFFFF"/>
        <w:spacing w:after="0"/>
        <w:rPr>
          <w:rFonts w:ascii="Arial" w:hAnsi="Arial" w:cs="Arial"/>
          <w:b/>
        </w:rPr>
      </w:pPr>
      <w:r w:rsidRPr="00116DE6">
        <w:rPr>
          <w:rFonts w:cs="Arial"/>
          <w:sz w:val="24"/>
          <w:szCs w:val="24"/>
        </w:rPr>
        <w:t>L’alternance doit prendre toute sa place en formation d’enseignant  comme un instrument efficace de formation et d’intégration sociale et professionnelle.</w:t>
      </w:r>
    </w:p>
    <w:p w:rsidR="00FB469B" w:rsidRDefault="00FB469B" w:rsidP="00FB469B"/>
    <w:p w:rsidR="001C0A09" w:rsidRDefault="001C0A09" w:rsidP="00FB469B"/>
    <w:p w:rsidR="00116DE6" w:rsidRDefault="00116DE6" w:rsidP="00FB469B"/>
    <w:p w:rsidR="001C0A09" w:rsidRDefault="001C0A09" w:rsidP="00FB469B"/>
    <w:p w:rsidR="001C0A09" w:rsidRDefault="001C0A09" w:rsidP="00FB469B"/>
    <w:p w:rsidR="001C0A09" w:rsidRDefault="001C0A09" w:rsidP="00FB469B"/>
    <w:p w:rsidR="001C0A09" w:rsidRDefault="001C0A09" w:rsidP="00FB469B"/>
    <w:p w:rsidR="001C0A09" w:rsidRDefault="001C0A09" w:rsidP="00FB469B"/>
    <w:p w:rsidR="001C0A09" w:rsidRDefault="001C0A09" w:rsidP="00FB469B"/>
    <w:p w:rsidR="001C0A09" w:rsidRDefault="001C0A09" w:rsidP="00FB469B"/>
    <w:p w:rsidR="00B574DF" w:rsidRDefault="00B574DF" w:rsidP="00FB469B"/>
    <w:p w:rsidR="00B574DF" w:rsidRDefault="00B574DF" w:rsidP="00FB469B"/>
    <w:p w:rsidR="00B574DF" w:rsidRDefault="00B574DF" w:rsidP="00FB469B"/>
    <w:p w:rsidR="00B574DF" w:rsidRDefault="00B574DF" w:rsidP="00FB469B"/>
    <w:p w:rsidR="001C0A09" w:rsidRPr="007402F6" w:rsidRDefault="001C0A09" w:rsidP="001C0A09">
      <w:pPr>
        <w:pStyle w:val="Titre1"/>
        <w:rPr>
          <w:color w:val="C00000"/>
          <w:szCs w:val="48"/>
        </w:rPr>
      </w:pPr>
      <w:bookmarkStart w:id="2" w:name="_Toc428260656"/>
      <w:r w:rsidRPr="007402F6">
        <w:rPr>
          <w:color w:val="C00000"/>
          <w:szCs w:val="48"/>
        </w:rPr>
        <w:t>PROCÉDURE DE TITULARISATION</w:t>
      </w:r>
      <w:bookmarkEnd w:id="2"/>
    </w:p>
    <w:p w:rsidR="001C0A09" w:rsidRPr="00B92A53" w:rsidRDefault="001C0A09" w:rsidP="001C0A09">
      <w:pPr>
        <w:shd w:val="clear" w:color="auto" w:fill="FFFFFF"/>
        <w:rPr>
          <w:rFonts w:ascii="Arial" w:hAnsi="Arial" w:cs="Arial"/>
          <w:b/>
        </w:rPr>
      </w:pPr>
    </w:p>
    <w:p w:rsidR="00116DE6" w:rsidRPr="00116DE6" w:rsidRDefault="00116DE6" w:rsidP="00116DE6">
      <w:pPr>
        <w:shd w:val="clear" w:color="auto" w:fill="FFFFFF"/>
        <w:rPr>
          <w:rFonts w:cs="Arial"/>
          <w:sz w:val="24"/>
        </w:rPr>
      </w:pPr>
      <w:r w:rsidRPr="00116DE6">
        <w:rPr>
          <w:rFonts w:cs="Arial"/>
          <w:sz w:val="24"/>
        </w:rPr>
        <w:t xml:space="preserve">La titularisation est prononcée par le jury académique dont le fonctionnement est défini par la note de service du 17 mars 2015. </w:t>
      </w:r>
    </w:p>
    <w:p w:rsidR="00116DE6" w:rsidRPr="001C0A09" w:rsidRDefault="00116DE6" w:rsidP="00116DE6">
      <w:pPr>
        <w:shd w:val="clear" w:color="auto" w:fill="FFFFFF"/>
        <w:rPr>
          <w:rFonts w:cs="Arial"/>
          <w:b/>
          <w:sz w:val="24"/>
        </w:rPr>
      </w:pPr>
      <w:r w:rsidRPr="00116DE6">
        <w:rPr>
          <w:rFonts w:cs="Arial"/>
          <w:sz w:val="24"/>
        </w:rPr>
        <w:t>Le jury académique s’appuie sur les avis portés par le directeur de l’ESPE et par les corps d’inspection.</w:t>
      </w:r>
    </w:p>
    <w:p w:rsidR="00116DE6" w:rsidRDefault="00116DE6" w:rsidP="0024102C">
      <w:pPr>
        <w:pStyle w:val="Paragraphedeliste"/>
        <w:numPr>
          <w:ilvl w:val="0"/>
          <w:numId w:val="15"/>
        </w:numPr>
        <w:rPr>
          <w:rFonts w:cs="Arial"/>
          <w:i/>
          <w:sz w:val="24"/>
        </w:rPr>
      </w:pPr>
      <w:r w:rsidRPr="00116DE6">
        <w:rPr>
          <w:rFonts w:cs="Arial"/>
          <w:i/>
          <w:sz w:val="24"/>
        </w:rPr>
        <w:t xml:space="preserve">L’avis du directeur de l'ESPE s'appuie sur la validation du parcours de </w:t>
      </w:r>
      <w:proofErr w:type="spellStart"/>
      <w:r w:rsidRPr="00116DE6">
        <w:rPr>
          <w:rFonts w:cs="Arial"/>
          <w:i/>
          <w:sz w:val="24"/>
        </w:rPr>
        <w:t>formationde</w:t>
      </w:r>
      <w:proofErr w:type="spellEnd"/>
      <w:r w:rsidRPr="00116DE6">
        <w:rPr>
          <w:rFonts w:cs="Arial"/>
          <w:i/>
          <w:sz w:val="24"/>
        </w:rPr>
        <w:t xml:space="preserve"> l’étudiant fonctionnaire-stagiaire quelles qu'en soient les modalités. Cette validation prend en compte d'une part l'engagement dans la formation et d'autre part les compétences acquises par les étudiants fonctionnaires-stagiaires durant cette formation. Cet avis peut s'appuyer sur l'appréciation du tuteur désigné par l'ESPE.</w:t>
      </w:r>
    </w:p>
    <w:p w:rsidR="00116DE6" w:rsidRDefault="00116DE6" w:rsidP="00116DE6">
      <w:pPr>
        <w:pStyle w:val="Paragraphedeliste"/>
        <w:rPr>
          <w:rFonts w:cs="Arial"/>
          <w:i/>
          <w:sz w:val="24"/>
        </w:rPr>
      </w:pPr>
    </w:p>
    <w:p w:rsidR="001C0A09" w:rsidRDefault="00116DE6" w:rsidP="0024102C">
      <w:pPr>
        <w:pStyle w:val="Paragraphedeliste"/>
        <w:numPr>
          <w:ilvl w:val="0"/>
          <w:numId w:val="15"/>
        </w:numPr>
      </w:pPr>
      <w:r w:rsidRPr="00116DE6">
        <w:rPr>
          <w:rFonts w:cs="Arial"/>
          <w:i/>
          <w:sz w:val="24"/>
        </w:rPr>
        <w:t>L'avis de l'inspecteur ou de l'autorité administrative compétente s'appuie sur des grilles d'évaluation rénovées ayant pour objectif de vérifier si le niveau de maîtrise des compétences attendues est, à l'issue du stage, suffisant pour envisager une titularisation du stagiaire. Cet avis peut prendre en compte l’appréciation du tuteur désigné par l’inspection.</w:t>
      </w:r>
    </w:p>
    <w:p w:rsidR="001C0A09" w:rsidRDefault="001C0A09" w:rsidP="00FB469B"/>
    <w:p w:rsidR="001C0A09" w:rsidRDefault="001C0A09" w:rsidP="00FB469B"/>
    <w:p w:rsidR="001C0A09" w:rsidRDefault="001C0A09" w:rsidP="00FB469B"/>
    <w:p w:rsidR="001C0A09" w:rsidRDefault="001C0A09" w:rsidP="00FB469B"/>
    <w:p w:rsidR="001C0A09" w:rsidRDefault="001C0A09" w:rsidP="00FB469B"/>
    <w:p w:rsidR="001C0A09" w:rsidRDefault="001C0A09" w:rsidP="00FB469B"/>
    <w:p w:rsidR="001C0A09" w:rsidRDefault="001C0A09" w:rsidP="00FB469B"/>
    <w:p w:rsidR="001C0A09" w:rsidRDefault="001C0A09" w:rsidP="00FB469B"/>
    <w:p w:rsidR="001C0A09" w:rsidRDefault="001C0A09" w:rsidP="00FB469B"/>
    <w:p w:rsidR="001C0A09" w:rsidRDefault="001C0A09" w:rsidP="00FB469B"/>
    <w:p w:rsidR="001C0A09" w:rsidRDefault="001C0A09" w:rsidP="00FB469B"/>
    <w:p w:rsidR="001C0A09" w:rsidRDefault="001C0A09" w:rsidP="00FB469B"/>
    <w:p w:rsidR="001C0A09" w:rsidRDefault="001C0A09" w:rsidP="00FB469B"/>
    <w:p w:rsidR="001C0A09" w:rsidRPr="007402F6" w:rsidRDefault="001C0A09" w:rsidP="001C0A09">
      <w:pPr>
        <w:pStyle w:val="Titre1"/>
        <w:rPr>
          <w:color w:val="C00000"/>
          <w:sz w:val="40"/>
        </w:rPr>
      </w:pPr>
      <w:bookmarkStart w:id="3" w:name="_Toc428260657"/>
      <w:r w:rsidRPr="007402F6">
        <w:rPr>
          <w:color w:val="C00000"/>
          <w:sz w:val="40"/>
        </w:rPr>
        <w:t xml:space="preserve">PRÉSENTATION DU CONTINUUM DE MISE EN STAGE EN </w:t>
      </w:r>
      <w:r w:rsidR="006A6D91" w:rsidRPr="007402F6">
        <w:rPr>
          <w:color w:val="C00000"/>
          <w:sz w:val="40"/>
        </w:rPr>
        <w:t>É</w:t>
      </w:r>
      <w:r w:rsidRPr="007402F6">
        <w:rPr>
          <w:color w:val="C00000"/>
          <w:sz w:val="40"/>
        </w:rPr>
        <w:t>TABLISSEMENT SCOLAIRE DE LA LICENCE 2 AU MASTER 2</w:t>
      </w:r>
      <w:bookmarkEnd w:id="3"/>
      <w:r w:rsidRPr="007402F6">
        <w:rPr>
          <w:color w:val="C00000"/>
          <w:sz w:val="40"/>
        </w:rPr>
        <w:t xml:space="preserve"> </w:t>
      </w:r>
    </w:p>
    <w:tbl>
      <w:tblPr>
        <w:tblStyle w:val="Grilledutableau"/>
        <w:tblW w:w="0" w:type="auto"/>
        <w:tblBorders>
          <w:top w:val="single" w:sz="18" w:space="0" w:color="FFFFFF" w:themeColor="background1"/>
          <w:left w:val="single" w:sz="18" w:space="0" w:color="FFFFFF" w:themeColor="background1"/>
          <w:bottom w:val="none" w:sz="0" w:space="0" w:color="auto"/>
          <w:right w:val="single" w:sz="18" w:space="0" w:color="FFFFFF" w:themeColor="background1"/>
          <w:insideH w:val="single" w:sz="18" w:space="0" w:color="FFFFFF" w:themeColor="background1"/>
          <w:insideV w:val="single" w:sz="18" w:space="0" w:color="FFFFFF" w:themeColor="background1"/>
        </w:tblBorders>
        <w:tblLook w:val="04A0"/>
      </w:tblPr>
      <w:tblGrid>
        <w:gridCol w:w="1198"/>
        <w:gridCol w:w="1887"/>
        <w:gridCol w:w="2766"/>
        <w:gridCol w:w="2168"/>
        <w:gridCol w:w="1943"/>
      </w:tblGrid>
      <w:tr w:rsidR="006A6D91" w:rsidRPr="00AA1944" w:rsidTr="006A6D91">
        <w:tc>
          <w:tcPr>
            <w:tcW w:w="1198" w:type="dxa"/>
            <w:vAlign w:val="center"/>
          </w:tcPr>
          <w:p w:rsidR="001C0A09" w:rsidRPr="00AA1944" w:rsidRDefault="001C0A09" w:rsidP="00924318">
            <w:pPr>
              <w:rPr>
                <w:rFonts w:asciiTheme="minorHAnsi" w:hAnsiTheme="minorHAnsi"/>
                <w:b/>
                <w:sz w:val="18"/>
                <w:szCs w:val="18"/>
                <w:u w:val="single"/>
              </w:rPr>
            </w:pPr>
          </w:p>
        </w:tc>
        <w:tc>
          <w:tcPr>
            <w:tcW w:w="1887" w:type="dxa"/>
            <w:shd w:val="clear" w:color="auto" w:fill="006280"/>
            <w:vAlign w:val="center"/>
          </w:tcPr>
          <w:p w:rsidR="001C0A09" w:rsidRPr="00AA1944" w:rsidRDefault="001C0A09" w:rsidP="006A6D91">
            <w:pPr>
              <w:ind w:left="32" w:hanging="32"/>
              <w:jc w:val="center"/>
              <w:rPr>
                <w:rFonts w:asciiTheme="minorHAnsi" w:hAnsiTheme="minorHAnsi" w:cs="Arial"/>
                <w:b/>
                <w:color w:val="FFFFFF" w:themeColor="background1"/>
                <w:sz w:val="18"/>
                <w:szCs w:val="18"/>
              </w:rPr>
            </w:pPr>
            <w:r w:rsidRPr="00AA1944">
              <w:rPr>
                <w:rFonts w:asciiTheme="minorHAnsi" w:hAnsiTheme="minorHAnsi" w:cs="Arial"/>
                <w:b/>
                <w:color w:val="FFFFFF" w:themeColor="background1"/>
                <w:sz w:val="18"/>
                <w:szCs w:val="18"/>
              </w:rPr>
              <w:t>Type de stage</w:t>
            </w:r>
          </w:p>
        </w:tc>
        <w:tc>
          <w:tcPr>
            <w:tcW w:w="4934" w:type="dxa"/>
            <w:gridSpan w:val="2"/>
            <w:shd w:val="clear" w:color="auto" w:fill="006280"/>
            <w:vAlign w:val="center"/>
          </w:tcPr>
          <w:p w:rsidR="001C0A09" w:rsidRPr="00AA1944" w:rsidRDefault="001C0A09" w:rsidP="00924318">
            <w:pPr>
              <w:ind w:left="32" w:hanging="141"/>
              <w:jc w:val="center"/>
              <w:rPr>
                <w:rFonts w:asciiTheme="minorHAnsi" w:hAnsiTheme="minorHAnsi" w:cs="Arial"/>
                <w:b/>
                <w:color w:val="FFFFFF" w:themeColor="background1"/>
                <w:sz w:val="18"/>
                <w:szCs w:val="18"/>
              </w:rPr>
            </w:pPr>
            <w:r w:rsidRPr="00AA1944">
              <w:rPr>
                <w:rFonts w:asciiTheme="minorHAnsi" w:hAnsiTheme="minorHAnsi" w:cs="Arial"/>
                <w:b/>
                <w:color w:val="FFFFFF" w:themeColor="background1"/>
                <w:sz w:val="18"/>
                <w:szCs w:val="18"/>
              </w:rPr>
              <w:t>Insertion dans la formation</w:t>
            </w:r>
          </w:p>
        </w:tc>
        <w:tc>
          <w:tcPr>
            <w:tcW w:w="1943" w:type="dxa"/>
            <w:shd w:val="clear" w:color="auto" w:fill="006280"/>
            <w:vAlign w:val="center"/>
          </w:tcPr>
          <w:p w:rsidR="001C0A09" w:rsidRPr="00AA1944" w:rsidRDefault="006A6D91" w:rsidP="00924318">
            <w:pPr>
              <w:ind w:left="32" w:hanging="141"/>
              <w:jc w:val="center"/>
              <w:rPr>
                <w:rFonts w:asciiTheme="minorHAnsi" w:hAnsiTheme="minorHAnsi" w:cs="Arial"/>
                <w:b/>
                <w:color w:val="FFFFFF" w:themeColor="background1"/>
                <w:sz w:val="18"/>
                <w:szCs w:val="18"/>
              </w:rPr>
            </w:pPr>
            <w:r>
              <w:rPr>
                <w:rFonts w:asciiTheme="minorHAnsi" w:hAnsiTheme="minorHAnsi" w:cs="Arial"/>
                <w:b/>
                <w:color w:val="FFFFFF" w:themeColor="background1"/>
                <w:sz w:val="18"/>
                <w:szCs w:val="18"/>
              </w:rPr>
              <w:t>É</w:t>
            </w:r>
            <w:r w:rsidR="001C0A09" w:rsidRPr="00AA1944">
              <w:rPr>
                <w:rFonts w:asciiTheme="minorHAnsi" w:hAnsiTheme="minorHAnsi" w:cs="Arial"/>
                <w:b/>
                <w:color w:val="FFFFFF" w:themeColor="background1"/>
                <w:sz w:val="18"/>
                <w:szCs w:val="18"/>
              </w:rPr>
              <w:t>valuation</w:t>
            </w:r>
          </w:p>
        </w:tc>
      </w:tr>
      <w:tr w:rsidR="00AA1944" w:rsidRPr="00AA1944" w:rsidTr="006A6D91">
        <w:tc>
          <w:tcPr>
            <w:tcW w:w="1198" w:type="dxa"/>
            <w:shd w:val="clear" w:color="auto" w:fill="006280"/>
            <w:vAlign w:val="center"/>
          </w:tcPr>
          <w:p w:rsidR="001C0A09" w:rsidRPr="00AA1944" w:rsidRDefault="001C0A09" w:rsidP="00B574DF">
            <w:pPr>
              <w:rPr>
                <w:rFonts w:asciiTheme="minorHAnsi" w:hAnsiTheme="minorHAnsi" w:cs="Arial"/>
                <w:b/>
                <w:color w:val="FFFFFF" w:themeColor="background1"/>
                <w:sz w:val="18"/>
                <w:szCs w:val="18"/>
              </w:rPr>
            </w:pPr>
            <w:r w:rsidRPr="00AA1944">
              <w:rPr>
                <w:rFonts w:asciiTheme="minorHAnsi" w:hAnsiTheme="minorHAnsi"/>
                <w:b/>
                <w:color w:val="FFFFFF" w:themeColor="background1"/>
                <w:sz w:val="18"/>
                <w:szCs w:val="18"/>
              </w:rPr>
              <w:t>Licence 2</w:t>
            </w:r>
            <w:r w:rsidR="00B574DF">
              <w:rPr>
                <w:rFonts w:asciiTheme="minorHAnsi" w:hAnsiTheme="minorHAnsi"/>
                <w:b/>
                <w:color w:val="FFFFFF" w:themeColor="background1"/>
                <w:sz w:val="18"/>
                <w:szCs w:val="18"/>
                <w:vertAlign w:val="superscript"/>
              </w:rPr>
              <w:t>e</w:t>
            </w:r>
            <w:r w:rsidRPr="00AA1944">
              <w:rPr>
                <w:rFonts w:asciiTheme="minorHAnsi" w:hAnsiTheme="minorHAnsi"/>
                <w:b/>
                <w:color w:val="FFFFFF" w:themeColor="background1"/>
                <w:sz w:val="18"/>
                <w:szCs w:val="18"/>
              </w:rPr>
              <w:t xml:space="preserve"> année</w:t>
            </w:r>
          </w:p>
        </w:tc>
        <w:tc>
          <w:tcPr>
            <w:tcW w:w="1887" w:type="dxa"/>
            <w:vMerge w:val="restart"/>
            <w:shd w:val="clear" w:color="auto" w:fill="D1F4FF"/>
            <w:vAlign w:val="center"/>
          </w:tcPr>
          <w:p w:rsidR="00AA1944" w:rsidRDefault="00AA1944" w:rsidP="006A6D91">
            <w:pPr>
              <w:ind w:left="-64"/>
              <w:rPr>
                <w:rFonts w:asciiTheme="minorHAnsi" w:hAnsiTheme="minorHAnsi" w:cs="Arial"/>
                <w:sz w:val="18"/>
                <w:szCs w:val="18"/>
                <w:u w:val="single"/>
              </w:rPr>
            </w:pPr>
          </w:p>
          <w:p w:rsidR="001C0A09" w:rsidRPr="00AA1944" w:rsidRDefault="001C0A09" w:rsidP="006A6D91">
            <w:pPr>
              <w:ind w:left="-64"/>
              <w:rPr>
                <w:rFonts w:asciiTheme="minorHAnsi" w:hAnsiTheme="minorHAnsi" w:cs="Arial"/>
                <w:b/>
                <w:sz w:val="18"/>
                <w:szCs w:val="18"/>
                <w:u w:val="single"/>
              </w:rPr>
            </w:pPr>
            <w:r w:rsidRPr="00AA1944">
              <w:rPr>
                <w:rFonts w:asciiTheme="minorHAnsi" w:hAnsiTheme="minorHAnsi" w:cs="Arial"/>
                <w:b/>
                <w:sz w:val="18"/>
                <w:szCs w:val="18"/>
                <w:u w:val="single"/>
              </w:rPr>
              <w:t>Stage d’Observation</w:t>
            </w:r>
          </w:p>
          <w:p w:rsidR="006A6D91" w:rsidRDefault="006A6D91" w:rsidP="006A6D91">
            <w:pPr>
              <w:ind w:left="-64"/>
              <w:rPr>
                <w:rFonts w:asciiTheme="minorHAnsi" w:hAnsiTheme="minorHAnsi"/>
                <w:bCs/>
                <w:i/>
                <w:sz w:val="18"/>
                <w:szCs w:val="18"/>
              </w:rPr>
            </w:pPr>
            <w:r>
              <w:rPr>
                <w:rFonts w:asciiTheme="minorHAnsi" w:hAnsiTheme="minorHAnsi"/>
                <w:bCs/>
                <w:i/>
                <w:sz w:val="18"/>
                <w:szCs w:val="18"/>
              </w:rPr>
              <w:t>18 heures en L2 et/ou</w:t>
            </w:r>
          </w:p>
          <w:p w:rsidR="001C0A09" w:rsidRDefault="001C0A09" w:rsidP="006A6D91">
            <w:pPr>
              <w:ind w:left="-64"/>
              <w:rPr>
                <w:rFonts w:asciiTheme="minorHAnsi" w:hAnsiTheme="minorHAnsi"/>
                <w:bCs/>
                <w:sz w:val="18"/>
                <w:szCs w:val="18"/>
              </w:rPr>
            </w:pPr>
            <w:r w:rsidRPr="00AA1944">
              <w:rPr>
                <w:rFonts w:asciiTheme="minorHAnsi" w:hAnsiTheme="minorHAnsi"/>
                <w:bCs/>
                <w:i/>
                <w:sz w:val="18"/>
                <w:szCs w:val="18"/>
              </w:rPr>
              <w:t xml:space="preserve">en L3 : </w:t>
            </w:r>
            <w:r w:rsidRPr="00AA1944">
              <w:rPr>
                <w:rFonts w:asciiTheme="minorHAnsi" w:hAnsiTheme="minorHAnsi"/>
                <w:bCs/>
                <w:sz w:val="18"/>
                <w:szCs w:val="18"/>
              </w:rPr>
              <w:t xml:space="preserve"> stage en école </w:t>
            </w:r>
            <w:r w:rsidR="006A6D91">
              <w:rPr>
                <w:rFonts w:asciiTheme="minorHAnsi" w:hAnsiTheme="minorHAnsi"/>
                <w:bCs/>
                <w:sz w:val="18"/>
                <w:szCs w:val="18"/>
              </w:rPr>
              <w:t>o</w:t>
            </w:r>
            <w:r w:rsidRPr="00AA1944">
              <w:rPr>
                <w:rFonts w:asciiTheme="minorHAnsi" w:hAnsiTheme="minorHAnsi"/>
                <w:bCs/>
                <w:sz w:val="18"/>
                <w:szCs w:val="18"/>
              </w:rPr>
              <w:t xml:space="preserve">u collège ou lycée général et </w:t>
            </w:r>
            <w:r w:rsidR="006A6D91">
              <w:rPr>
                <w:rFonts w:asciiTheme="minorHAnsi" w:hAnsiTheme="minorHAnsi"/>
                <w:bCs/>
                <w:sz w:val="18"/>
                <w:szCs w:val="18"/>
              </w:rPr>
              <w:t>t</w:t>
            </w:r>
            <w:r w:rsidRPr="00AA1944">
              <w:rPr>
                <w:rFonts w:asciiTheme="minorHAnsi" w:hAnsiTheme="minorHAnsi"/>
                <w:bCs/>
                <w:sz w:val="18"/>
                <w:szCs w:val="18"/>
              </w:rPr>
              <w:t>echnologique et/ ou lycée professionnel</w:t>
            </w:r>
          </w:p>
          <w:p w:rsidR="00AA1944" w:rsidRPr="00AA1944" w:rsidRDefault="00AA1944" w:rsidP="006A6D91">
            <w:pPr>
              <w:ind w:left="-64"/>
              <w:rPr>
                <w:rFonts w:asciiTheme="minorHAnsi" w:hAnsiTheme="minorHAnsi" w:cs="Arial"/>
                <w:b/>
                <w:color w:val="FF0000"/>
                <w:sz w:val="18"/>
                <w:szCs w:val="18"/>
              </w:rPr>
            </w:pPr>
          </w:p>
        </w:tc>
        <w:tc>
          <w:tcPr>
            <w:tcW w:w="2766" w:type="dxa"/>
            <w:vMerge w:val="restart"/>
            <w:shd w:val="clear" w:color="auto" w:fill="D1F4FF"/>
            <w:vAlign w:val="center"/>
          </w:tcPr>
          <w:p w:rsidR="001C0A09" w:rsidRPr="00AA1944" w:rsidRDefault="001C0A09" w:rsidP="00AA1944">
            <w:pPr>
              <w:rPr>
                <w:rFonts w:asciiTheme="minorHAnsi" w:hAnsiTheme="minorHAnsi" w:cs="Arial"/>
                <w:b/>
                <w:color w:val="FF0000"/>
                <w:sz w:val="18"/>
                <w:szCs w:val="18"/>
              </w:rPr>
            </w:pPr>
            <w:r w:rsidRPr="00B574DF">
              <w:rPr>
                <w:rFonts w:asciiTheme="minorHAnsi" w:hAnsiTheme="minorHAnsi"/>
                <w:sz w:val="18"/>
                <w:szCs w:val="18"/>
                <w:u w:val="single"/>
              </w:rPr>
              <w:t>Stages intégrés à une UE de pré-</w:t>
            </w:r>
            <w:proofErr w:type="spellStart"/>
            <w:r w:rsidRPr="00B574DF">
              <w:rPr>
                <w:rFonts w:asciiTheme="minorHAnsi" w:hAnsiTheme="minorHAnsi"/>
                <w:sz w:val="18"/>
                <w:szCs w:val="18"/>
                <w:u w:val="single"/>
              </w:rPr>
              <w:t>professionalisation</w:t>
            </w:r>
            <w:proofErr w:type="spellEnd"/>
            <w:r w:rsidRPr="00AA1944">
              <w:rPr>
                <w:rFonts w:asciiTheme="minorHAnsi" w:hAnsiTheme="minorHAnsi"/>
                <w:sz w:val="18"/>
                <w:szCs w:val="18"/>
              </w:rPr>
              <w:t xml:space="preserve"> : découverte du métier d’enseignant  ou dans le cadre d’un parcours </w:t>
            </w:r>
            <w:r w:rsidR="00AA1944">
              <w:rPr>
                <w:rFonts w:asciiTheme="minorHAnsi" w:hAnsiTheme="minorHAnsi"/>
                <w:sz w:val="18"/>
                <w:szCs w:val="18"/>
              </w:rPr>
              <w:t>p</w:t>
            </w:r>
            <w:r w:rsidRPr="00AA1944">
              <w:rPr>
                <w:rFonts w:asciiTheme="minorHAnsi" w:hAnsiTheme="minorHAnsi"/>
                <w:sz w:val="18"/>
                <w:szCs w:val="18"/>
              </w:rPr>
              <w:t>luridisciplinaire (UFR ST, UFR LLSH, UFR Psycho) ou d’un module (UFR STAPS) ou d’une UE libre à l’ESPE</w:t>
            </w:r>
            <w:r w:rsidR="00B574DF">
              <w:rPr>
                <w:rFonts w:asciiTheme="minorHAnsi" w:hAnsiTheme="minorHAnsi"/>
                <w:sz w:val="18"/>
                <w:szCs w:val="18"/>
              </w:rPr>
              <w:t>.</w:t>
            </w:r>
          </w:p>
        </w:tc>
        <w:tc>
          <w:tcPr>
            <w:tcW w:w="2168" w:type="dxa"/>
            <w:shd w:val="clear" w:color="auto" w:fill="D1F4FF"/>
            <w:vAlign w:val="center"/>
          </w:tcPr>
          <w:p w:rsidR="001C0A09" w:rsidRPr="00AA1944" w:rsidRDefault="001C0A09" w:rsidP="00924318">
            <w:pPr>
              <w:rPr>
                <w:rFonts w:asciiTheme="minorHAnsi" w:hAnsiTheme="minorHAnsi" w:cs="Arial"/>
                <w:b/>
                <w:color w:val="FF0000"/>
                <w:sz w:val="18"/>
                <w:szCs w:val="18"/>
              </w:rPr>
            </w:pPr>
            <w:r w:rsidRPr="00AA1944">
              <w:rPr>
                <w:rFonts w:asciiTheme="minorHAnsi" w:hAnsiTheme="minorHAnsi" w:cs="Arial"/>
                <w:sz w:val="18"/>
                <w:szCs w:val="18"/>
              </w:rPr>
              <w:t>Le stage est centré sur l’observation du système éducatif et le rôle de ses différents acteurs</w:t>
            </w:r>
            <w:r w:rsidR="00B574DF">
              <w:rPr>
                <w:rFonts w:asciiTheme="minorHAnsi" w:hAnsiTheme="minorHAnsi" w:cs="Arial"/>
                <w:sz w:val="18"/>
                <w:szCs w:val="18"/>
              </w:rPr>
              <w:t>.</w:t>
            </w:r>
          </w:p>
        </w:tc>
        <w:tc>
          <w:tcPr>
            <w:tcW w:w="1943" w:type="dxa"/>
            <w:vMerge w:val="restart"/>
            <w:shd w:val="clear" w:color="auto" w:fill="D1F4FF"/>
            <w:vAlign w:val="center"/>
          </w:tcPr>
          <w:p w:rsidR="001C0A09" w:rsidRPr="00AA1944" w:rsidRDefault="001C0A09" w:rsidP="00924318">
            <w:pPr>
              <w:rPr>
                <w:rFonts w:asciiTheme="minorHAnsi" w:hAnsiTheme="minorHAnsi" w:cs="Arial"/>
                <w:b/>
                <w:sz w:val="18"/>
                <w:szCs w:val="18"/>
              </w:rPr>
            </w:pPr>
            <w:r w:rsidRPr="00AA1944">
              <w:rPr>
                <w:rFonts w:asciiTheme="minorHAnsi" w:hAnsiTheme="minorHAnsi" w:cs="Arial"/>
                <w:sz w:val="18"/>
                <w:szCs w:val="18"/>
              </w:rPr>
              <w:t xml:space="preserve">Evaluation dans le cadre de la Licence </w:t>
            </w:r>
          </w:p>
          <w:p w:rsidR="001C0A09" w:rsidRPr="00AA1944" w:rsidRDefault="001C0A09" w:rsidP="00924318">
            <w:pPr>
              <w:rPr>
                <w:rFonts w:asciiTheme="minorHAnsi" w:hAnsiTheme="minorHAnsi" w:cs="Arial"/>
                <w:b/>
                <w:color w:val="FF0000"/>
                <w:sz w:val="18"/>
                <w:szCs w:val="18"/>
              </w:rPr>
            </w:pPr>
          </w:p>
        </w:tc>
      </w:tr>
      <w:tr w:rsidR="00AA1944" w:rsidRPr="00AA1944" w:rsidTr="006A6D91">
        <w:tc>
          <w:tcPr>
            <w:tcW w:w="1198" w:type="dxa"/>
            <w:shd w:val="clear" w:color="auto" w:fill="006280"/>
            <w:vAlign w:val="center"/>
          </w:tcPr>
          <w:p w:rsidR="001C0A09" w:rsidRPr="00AA1944" w:rsidRDefault="001C0A09" w:rsidP="00B574DF">
            <w:pPr>
              <w:rPr>
                <w:rFonts w:asciiTheme="minorHAnsi" w:hAnsiTheme="minorHAnsi" w:cs="Arial"/>
                <w:b/>
                <w:color w:val="FFFFFF" w:themeColor="background1"/>
                <w:sz w:val="18"/>
                <w:szCs w:val="18"/>
              </w:rPr>
            </w:pPr>
            <w:r w:rsidRPr="00AA1944">
              <w:rPr>
                <w:rFonts w:asciiTheme="minorHAnsi" w:hAnsiTheme="minorHAnsi"/>
                <w:b/>
                <w:color w:val="FFFFFF" w:themeColor="background1"/>
                <w:sz w:val="18"/>
                <w:szCs w:val="18"/>
              </w:rPr>
              <w:t>Licence 3</w:t>
            </w:r>
            <w:r w:rsidR="00B574DF">
              <w:rPr>
                <w:rFonts w:asciiTheme="minorHAnsi" w:hAnsiTheme="minorHAnsi"/>
                <w:b/>
                <w:color w:val="FFFFFF" w:themeColor="background1"/>
                <w:sz w:val="18"/>
                <w:szCs w:val="18"/>
                <w:vertAlign w:val="superscript"/>
              </w:rPr>
              <w:t>e</w:t>
            </w:r>
            <w:r w:rsidRPr="00AA1944">
              <w:rPr>
                <w:rFonts w:asciiTheme="minorHAnsi" w:hAnsiTheme="minorHAnsi"/>
                <w:b/>
                <w:color w:val="FFFFFF" w:themeColor="background1"/>
                <w:sz w:val="18"/>
                <w:szCs w:val="18"/>
              </w:rPr>
              <w:t xml:space="preserve"> année</w:t>
            </w:r>
          </w:p>
        </w:tc>
        <w:tc>
          <w:tcPr>
            <w:tcW w:w="1887" w:type="dxa"/>
            <w:vMerge/>
            <w:shd w:val="clear" w:color="auto" w:fill="D1F4FF"/>
            <w:vAlign w:val="center"/>
          </w:tcPr>
          <w:p w:rsidR="001C0A09" w:rsidRPr="00AA1944" w:rsidRDefault="001C0A09" w:rsidP="006A6D91">
            <w:pPr>
              <w:ind w:left="-64"/>
              <w:rPr>
                <w:rFonts w:asciiTheme="minorHAnsi" w:hAnsiTheme="minorHAnsi" w:cs="Arial"/>
                <w:b/>
                <w:color w:val="FF0000"/>
                <w:sz w:val="18"/>
                <w:szCs w:val="18"/>
              </w:rPr>
            </w:pPr>
          </w:p>
        </w:tc>
        <w:tc>
          <w:tcPr>
            <w:tcW w:w="2766" w:type="dxa"/>
            <w:vMerge/>
            <w:shd w:val="clear" w:color="auto" w:fill="D1F4FF"/>
            <w:vAlign w:val="center"/>
          </w:tcPr>
          <w:p w:rsidR="001C0A09" w:rsidRPr="00AA1944" w:rsidRDefault="001C0A09" w:rsidP="00924318">
            <w:pPr>
              <w:rPr>
                <w:rFonts w:asciiTheme="minorHAnsi" w:hAnsiTheme="minorHAnsi" w:cs="Arial"/>
                <w:b/>
                <w:color w:val="FF0000"/>
                <w:sz w:val="18"/>
                <w:szCs w:val="18"/>
              </w:rPr>
            </w:pPr>
          </w:p>
        </w:tc>
        <w:tc>
          <w:tcPr>
            <w:tcW w:w="2168" w:type="dxa"/>
            <w:shd w:val="clear" w:color="auto" w:fill="D1F4FF"/>
            <w:vAlign w:val="center"/>
          </w:tcPr>
          <w:p w:rsidR="001C0A09" w:rsidRPr="00AA1944" w:rsidRDefault="001C0A09" w:rsidP="00924318">
            <w:pPr>
              <w:rPr>
                <w:rFonts w:asciiTheme="minorHAnsi" w:hAnsiTheme="minorHAnsi" w:cs="Arial"/>
                <w:b/>
                <w:color w:val="FF0000"/>
                <w:sz w:val="18"/>
                <w:szCs w:val="18"/>
              </w:rPr>
            </w:pPr>
            <w:r w:rsidRPr="00AA1944">
              <w:rPr>
                <w:rFonts w:asciiTheme="minorHAnsi" w:hAnsiTheme="minorHAnsi" w:cs="Arial"/>
                <w:sz w:val="18"/>
                <w:szCs w:val="18"/>
              </w:rPr>
              <w:t>Le stage est centré sur l’observation du travail de l’élève.</w:t>
            </w:r>
          </w:p>
        </w:tc>
        <w:tc>
          <w:tcPr>
            <w:tcW w:w="1943" w:type="dxa"/>
            <w:vMerge/>
            <w:shd w:val="clear" w:color="auto" w:fill="D1F4FF"/>
            <w:vAlign w:val="center"/>
          </w:tcPr>
          <w:p w:rsidR="001C0A09" w:rsidRPr="00AA1944" w:rsidRDefault="001C0A09" w:rsidP="00924318">
            <w:pPr>
              <w:rPr>
                <w:rFonts w:asciiTheme="minorHAnsi" w:hAnsiTheme="minorHAnsi" w:cs="Arial"/>
                <w:b/>
                <w:color w:val="FF0000"/>
                <w:sz w:val="18"/>
                <w:szCs w:val="18"/>
              </w:rPr>
            </w:pPr>
          </w:p>
        </w:tc>
      </w:tr>
      <w:tr w:rsidR="00AA1944" w:rsidRPr="00AA1944" w:rsidTr="006A6D91">
        <w:tc>
          <w:tcPr>
            <w:tcW w:w="1198" w:type="dxa"/>
            <w:shd w:val="clear" w:color="auto" w:fill="006280"/>
            <w:vAlign w:val="center"/>
          </w:tcPr>
          <w:p w:rsidR="001C0A09" w:rsidRPr="00AA1944" w:rsidRDefault="001C0A09" w:rsidP="00924318">
            <w:pPr>
              <w:rPr>
                <w:rFonts w:asciiTheme="minorHAnsi" w:hAnsiTheme="minorHAnsi" w:cs="Arial"/>
                <w:b/>
                <w:color w:val="FFFFFF" w:themeColor="background1"/>
                <w:sz w:val="18"/>
                <w:szCs w:val="18"/>
              </w:rPr>
            </w:pPr>
            <w:r w:rsidRPr="00AA1944">
              <w:rPr>
                <w:rFonts w:asciiTheme="minorHAnsi" w:hAnsiTheme="minorHAnsi"/>
                <w:b/>
                <w:color w:val="FFFFFF" w:themeColor="background1"/>
                <w:sz w:val="18"/>
                <w:szCs w:val="18"/>
              </w:rPr>
              <w:t>M1</w:t>
            </w:r>
          </w:p>
        </w:tc>
        <w:tc>
          <w:tcPr>
            <w:tcW w:w="1887" w:type="dxa"/>
            <w:shd w:val="clear" w:color="auto" w:fill="D1F4FF"/>
            <w:vAlign w:val="center"/>
          </w:tcPr>
          <w:p w:rsidR="001C0A09" w:rsidRPr="00AA1944" w:rsidRDefault="001C0A09" w:rsidP="006A6D91">
            <w:pPr>
              <w:ind w:left="-64"/>
              <w:rPr>
                <w:rFonts w:asciiTheme="minorHAnsi" w:hAnsiTheme="minorHAnsi" w:cs="Arial"/>
                <w:b/>
                <w:sz w:val="18"/>
                <w:szCs w:val="18"/>
                <w:u w:val="single"/>
              </w:rPr>
            </w:pPr>
            <w:r w:rsidRPr="00AA1944">
              <w:rPr>
                <w:rFonts w:asciiTheme="minorHAnsi" w:hAnsiTheme="minorHAnsi" w:cs="Arial"/>
                <w:b/>
                <w:sz w:val="18"/>
                <w:szCs w:val="18"/>
                <w:u w:val="single"/>
              </w:rPr>
              <w:t>Stage en Pratique accompagnée</w:t>
            </w:r>
          </w:p>
          <w:p w:rsidR="001C0A09" w:rsidRPr="00AA1944" w:rsidRDefault="00590056" w:rsidP="006A6D91">
            <w:pPr>
              <w:ind w:left="-64"/>
              <w:rPr>
                <w:rFonts w:asciiTheme="minorHAnsi" w:hAnsiTheme="minorHAnsi" w:cs="Arial"/>
                <w:b/>
                <w:color w:val="FF0000"/>
                <w:sz w:val="18"/>
                <w:szCs w:val="18"/>
              </w:rPr>
            </w:pPr>
            <w:r w:rsidRPr="00590056">
              <w:rPr>
                <w:rFonts w:asciiTheme="minorHAnsi" w:hAnsiTheme="minorHAnsi"/>
                <w:bCs/>
                <w:i/>
                <w:sz w:val="18"/>
                <w:szCs w:val="18"/>
              </w:rPr>
              <w:t>deux stages de 2,5 semaines</w:t>
            </w:r>
          </w:p>
        </w:tc>
        <w:tc>
          <w:tcPr>
            <w:tcW w:w="4934" w:type="dxa"/>
            <w:gridSpan w:val="2"/>
            <w:shd w:val="clear" w:color="auto" w:fill="D1F4FF"/>
            <w:vAlign w:val="center"/>
          </w:tcPr>
          <w:p w:rsidR="00AA1944" w:rsidRPr="006A6D91" w:rsidRDefault="00AA1944" w:rsidP="00924318">
            <w:pPr>
              <w:jc w:val="both"/>
              <w:rPr>
                <w:rFonts w:asciiTheme="minorHAnsi" w:hAnsiTheme="minorHAnsi"/>
                <w:sz w:val="16"/>
                <w:szCs w:val="18"/>
                <w:u w:val="single"/>
              </w:rPr>
            </w:pPr>
          </w:p>
          <w:p w:rsidR="001C0A09" w:rsidRPr="00AA1944" w:rsidRDefault="001C0A09" w:rsidP="00924318">
            <w:pPr>
              <w:jc w:val="both"/>
              <w:rPr>
                <w:rFonts w:asciiTheme="minorHAnsi" w:hAnsiTheme="minorHAnsi"/>
                <w:sz w:val="18"/>
                <w:szCs w:val="18"/>
              </w:rPr>
            </w:pPr>
            <w:r w:rsidRPr="00AA1944">
              <w:rPr>
                <w:rFonts w:asciiTheme="minorHAnsi" w:hAnsiTheme="minorHAnsi"/>
                <w:sz w:val="18"/>
                <w:szCs w:val="18"/>
                <w:u w:val="single"/>
              </w:rPr>
              <w:t xml:space="preserve">Stage dans le cadre du Master MEEF : </w:t>
            </w:r>
          </w:p>
          <w:p w:rsidR="001C0A09" w:rsidRPr="00AA1944" w:rsidRDefault="001C0A09" w:rsidP="00924318">
            <w:pPr>
              <w:ind w:left="34"/>
              <w:jc w:val="both"/>
              <w:rPr>
                <w:rFonts w:asciiTheme="minorHAnsi" w:hAnsiTheme="minorHAnsi"/>
                <w:b/>
                <w:sz w:val="18"/>
                <w:szCs w:val="18"/>
              </w:rPr>
            </w:pPr>
            <w:r w:rsidRPr="00AA1944">
              <w:rPr>
                <w:rFonts w:asciiTheme="minorHAnsi" w:hAnsiTheme="minorHAnsi"/>
                <w:sz w:val="18"/>
                <w:szCs w:val="18"/>
              </w:rPr>
              <w:t xml:space="preserve">Ce stage est au cœur du dispositif de </w:t>
            </w:r>
            <w:r w:rsidRPr="00AA1944">
              <w:rPr>
                <w:rFonts w:asciiTheme="minorHAnsi" w:hAnsiTheme="minorHAnsi"/>
                <w:bCs/>
                <w:sz w:val="18"/>
                <w:szCs w:val="18"/>
              </w:rPr>
              <w:t>professionnalisation</w:t>
            </w:r>
            <w:r w:rsidRPr="00AA1944">
              <w:rPr>
                <w:rFonts w:asciiTheme="minorHAnsi" w:hAnsiTheme="minorHAnsi"/>
                <w:sz w:val="18"/>
                <w:szCs w:val="18"/>
              </w:rPr>
              <w:t>. Il est accompagné :</w:t>
            </w:r>
          </w:p>
          <w:p w:rsidR="00B574DF" w:rsidRPr="00B574DF" w:rsidRDefault="001C0A09" w:rsidP="00924318">
            <w:pPr>
              <w:numPr>
                <w:ilvl w:val="0"/>
                <w:numId w:val="4"/>
              </w:numPr>
              <w:jc w:val="both"/>
              <w:rPr>
                <w:rFonts w:asciiTheme="minorHAnsi" w:hAnsiTheme="minorHAnsi"/>
                <w:b/>
                <w:sz w:val="18"/>
                <w:szCs w:val="18"/>
              </w:rPr>
            </w:pPr>
            <w:r w:rsidRPr="00B574DF">
              <w:rPr>
                <w:rFonts w:asciiTheme="minorHAnsi" w:hAnsiTheme="minorHAnsi"/>
                <w:sz w:val="18"/>
                <w:szCs w:val="18"/>
              </w:rPr>
              <w:t>D’un enseignement (tronc commun) qui assure une première connaissance des institutions, des processus d’apprentissage, de la sociologie de l’éducation</w:t>
            </w:r>
            <w:r w:rsidR="00590056" w:rsidRPr="00B574DF">
              <w:rPr>
                <w:rFonts w:asciiTheme="minorHAnsi" w:hAnsiTheme="minorHAnsi"/>
                <w:sz w:val="18"/>
                <w:szCs w:val="18"/>
              </w:rPr>
              <w:t xml:space="preserve"> et d’une approche didactique</w:t>
            </w:r>
            <w:r w:rsidR="00B574DF" w:rsidRPr="00B574DF">
              <w:rPr>
                <w:rFonts w:asciiTheme="minorHAnsi" w:hAnsiTheme="minorHAnsi"/>
                <w:sz w:val="18"/>
                <w:szCs w:val="18"/>
              </w:rPr>
              <w:t>.</w:t>
            </w:r>
            <w:r w:rsidR="00590056" w:rsidRPr="00B574DF">
              <w:rPr>
                <w:rFonts w:asciiTheme="minorHAnsi" w:hAnsiTheme="minorHAnsi"/>
                <w:sz w:val="18"/>
                <w:szCs w:val="18"/>
              </w:rPr>
              <w:t xml:space="preserve"> </w:t>
            </w:r>
          </w:p>
          <w:p w:rsidR="001C0A09" w:rsidRPr="00B574DF" w:rsidRDefault="001C0A09" w:rsidP="00B574DF">
            <w:pPr>
              <w:jc w:val="both"/>
              <w:rPr>
                <w:rFonts w:asciiTheme="minorHAnsi" w:hAnsiTheme="minorHAnsi"/>
                <w:b/>
                <w:sz w:val="18"/>
                <w:szCs w:val="18"/>
              </w:rPr>
            </w:pPr>
            <w:r w:rsidRPr="00B574DF">
              <w:rPr>
                <w:rFonts w:asciiTheme="minorHAnsi" w:hAnsiTheme="minorHAnsi"/>
                <w:sz w:val="18"/>
                <w:szCs w:val="18"/>
              </w:rPr>
              <w:t xml:space="preserve">Les stagiaires ne sont pas visités par les formateurs ESPE au cours du stage. </w:t>
            </w:r>
          </w:p>
          <w:p w:rsidR="001C0A09" w:rsidRDefault="001C0A09" w:rsidP="00AA1944">
            <w:pPr>
              <w:jc w:val="both"/>
              <w:rPr>
                <w:rFonts w:asciiTheme="minorHAnsi" w:hAnsiTheme="minorHAnsi"/>
                <w:sz w:val="18"/>
                <w:szCs w:val="18"/>
              </w:rPr>
            </w:pPr>
            <w:r w:rsidRPr="00AA1944">
              <w:rPr>
                <w:rFonts w:asciiTheme="minorHAnsi" w:hAnsiTheme="minorHAnsi"/>
                <w:sz w:val="18"/>
                <w:szCs w:val="18"/>
              </w:rPr>
              <w:t>Des échanges entre les enseignants maîtres de stage et les formateurs ESPE  se mettent en place, en amont comme en aval du stage.</w:t>
            </w:r>
          </w:p>
          <w:p w:rsidR="00AA1944" w:rsidRPr="006A6D91" w:rsidRDefault="00AA1944" w:rsidP="00AA1944">
            <w:pPr>
              <w:jc w:val="both"/>
              <w:rPr>
                <w:rFonts w:asciiTheme="minorHAnsi" w:hAnsiTheme="minorHAnsi"/>
                <w:b/>
                <w:sz w:val="16"/>
                <w:szCs w:val="18"/>
                <w:u w:val="single"/>
              </w:rPr>
            </w:pPr>
          </w:p>
        </w:tc>
        <w:tc>
          <w:tcPr>
            <w:tcW w:w="1943" w:type="dxa"/>
            <w:shd w:val="clear" w:color="auto" w:fill="D1F4FF"/>
            <w:vAlign w:val="center"/>
          </w:tcPr>
          <w:p w:rsidR="001C0A09" w:rsidRPr="00AA1944" w:rsidRDefault="00590056" w:rsidP="00B574DF">
            <w:pPr>
              <w:rPr>
                <w:rFonts w:asciiTheme="minorHAnsi" w:hAnsiTheme="minorHAnsi" w:cs="Arial"/>
                <w:b/>
                <w:color w:val="FF0000"/>
                <w:sz w:val="18"/>
                <w:szCs w:val="18"/>
              </w:rPr>
            </w:pPr>
            <w:r w:rsidRPr="00590056">
              <w:rPr>
                <w:rFonts w:asciiTheme="minorHAnsi" w:hAnsiTheme="minorHAnsi" w:cs="Arial"/>
                <w:sz w:val="18"/>
                <w:szCs w:val="18"/>
              </w:rPr>
              <w:t>Le stage est évalué à l’ESPE dans le cadre du master dans l’UE de pédagogie</w:t>
            </w:r>
          </w:p>
        </w:tc>
      </w:tr>
      <w:tr w:rsidR="006A6D91" w:rsidRPr="00AA1944" w:rsidTr="006A6D91">
        <w:tc>
          <w:tcPr>
            <w:tcW w:w="1198" w:type="dxa"/>
            <w:shd w:val="clear" w:color="auto" w:fill="006280"/>
            <w:vAlign w:val="center"/>
          </w:tcPr>
          <w:p w:rsidR="00B574DF" w:rsidRDefault="001C0A09" w:rsidP="00B574DF">
            <w:pPr>
              <w:rPr>
                <w:rFonts w:asciiTheme="minorHAnsi" w:hAnsiTheme="minorHAnsi"/>
                <w:b/>
                <w:color w:val="FFFFFF" w:themeColor="background1"/>
                <w:sz w:val="18"/>
                <w:szCs w:val="18"/>
              </w:rPr>
            </w:pPr>
            <w:r w:rsidRPr="00AA1944">
              <w:rPr>
                <w:rFonts w:asciiTheme="minorHAnsi" w:hAnsiTheme="minorHAnsi"/>
                <w:b/>
                <w:color w:val="FFFFFF" w:themeColor="background1"/>
                <w:sz w:val="18"/>
                <w:szCs w:val="18"/>
              </w:rPr>
              <w:t>M2A ou DU</w:t>
            </w:r>
            <w:r w:rsidR="00B574DF">
              <w:rPr>
                <w:rFonts w:asciiTheme="minorHAnsi" w:hAnsiTheme="minorHAnsi"/>
                <w:b/>
                <w:color w:val="FFFFFF" w:themeColor="background1"/>
                <w:sz w:val="18"/>
                <w:szCs w:val="18"/>
              </w:rPr>
              <w:t>A</w:t>
            </w:r>
            <w:r w:rsidRPr="00AA1944">
              <w:rPr>
                <w:rFonts w:asciiTheme="minorHAnsi" w:hAnsiTheme="minorHAnsi"/>
                <w:b/>
                <w:color w:val="FFFFFF" w:themeColor="background1"/>
                <w:sz w:val="18"/>
                <w:szCs w:val="18"/>
              </w:rPr>
              <w:t xml:space="preserve"> </w:t>
            </w:r>
          </w:p>
          <w:p w:rsidR="001C0A09" w:rsidRPr="00AA1944" w:rsidRDefault="00B574DF" w:rsidP="00B574DF">
            <w:pPr>
              <w:rPr>
                <w:rFonts w:asciiTheme="minorHAnsi" w:hAnsiTheme="minorHAnsi" w:cs="Arial"/>
                <w:b/>
                <w:color w:val="FFFFFF" w:themeColor="background1"/>
                <w:sz w:val="18"/>
                <w:szCs w:val="18"/>
              </w:rPr>
            </w:pPr>
            <w:r>
              <w:rPr>
                <w:rFonts w:asciiTheme="minorHAnsi" w:hAnsiTheme="minorHAnsi"/>
                <w:b/>
                <w:i/>
                <w:color w:val="FFFFFF" w:themeColor="background1"/>
                <w:sz w:val="18"/>
                <w:szCs w:val="18"/>
              </w:rPr>
              <w:t xml:space="preserve">Ou DUB </w:t>
            </w:r>
            <w:r w:rsidR="001C0A09" w:rsidRPr="00AA1944">
              <w:rPr>
                <w:rFonts w:asciiTheme="minorHAnsi" w:hAnsiTheme="minorHAnsi"/>
                <w:b/>
                <w:i/>
                <w:color w:val="FFFFFF" w:themeColor="background1"/>
                <w:sz w:val="18"/>
                <w:szCs w:val="18"/>
              </w:rPr>
              <w:t xml:space="preserve">(lauréats d’un concours de recrutement) </w:t>
            </w:r>
          </w:p>
        </w:tc>
        <w:tc>
          <w:tcPr>
            <w:tcW w:w="1887" w:type="dxa"/>
            <w:shd w:val="clear" w:color="auto" w:fill="D1F4FF"/>
            <w:vAlign w:val="center"/>
          </w:tcPr>
          <w:p w:rsidR="001C0A09" w:rsidRPr="00AA1944" w:rsidRDefault="001C0A09" w:rsidP="006A6D91">
            <w:pPr>
              <w:ind w:left="-64"/>
              <w:rPr>
                <w:rFonts w:asciiTheme="minorHAnsi" w:hAnsiTheme="minorHAnsi"/>
                <w:b/>
                <w:bCs/>
                <w:i/>
                <w:sz w:val="18"/>
                <w:szCs w:val="18"/>
                <w:u w:val="single"/>
              </w:rPr>
            </w:pPr>
            <w:r w:rsidRPr="00AA1944">
              <w:rPr>
                <w:rFonts w:asciiTheme="minorHAnsi" w:hAnsiTheme="minorHAnsi" w:cs="Arial"/>
                <w:b/>
                <w:sz w:val="18"/>
                <w:szCs w:val="18"/>
                <w:u w:val="single"/>
              </w:rPr>
              <w:t>Stage en responsabilité</w:t>
            </w:r>
            <w:r w:rsidRPr="00AA1944">
              <w:rPr>
                <w:rFonts w:asciiTheme="minorHAnsi" w:hAnsiTheme="minorHAnsi"/>
                <w:b/>
                <w:bCs/>
                <w:i/>
                <w:sz w:val="18"/>
                <w:szCs w:val="18"/>
                <w:u w:val="single"/>
              </w:rPr>
              <w:t xml:space="preserve"> </w:t>
            </w:r>
          </w:p>
          <w:p w:rsidR="001C0A09" w:rsidRPr="00AA1944" w:rsidRDefault="001C0A09" w:rsidP="006A6D91">
            <w:pPr>
              <w:ind w:left="-64"/>
              <w:rPr>
                <w:rFonts w:asciiTheme="minorHAnsi" w:hAnsiTheme="minorHAnsi"/>
                <w:bCs/>
                <w:i/>
                <w:sz w:val="18"/>
                <w:szCs w:val="18"/>
              </w:rPr>
            </w:pPr>
            <w:r w:rsidRPr="00AA1944">
              <w:rPr>
                <w:rFonts w:asciiTheme="minorHAnsi" w:hAnsiTheme="minorHAnsi"/>
                <w:bCs/>
                <w:i/>
                <w:sz w:val="18"/>
                <w:szCs w:val="18"/>
              </w:rPr>
              <w:t>Mi-temps en responsabilité sur l’intégralité de l’année scolaire</w:t>
            </w:r>
          </w:p>
          <w:p w:rsidR="001C0A09" w:rsidRPr="00AA1944" w:rsidRDefault="001C0A09" w:rsidP="006A6D91">
            <w:pPr>
              <w:ind w:left="-64"/>
              <w:rPr>
                <w:rFonts w:asciiTheme="minorHAnsi" w:hAnsiTheme="minorHAnsi" w:cs="Arial"/>
                <w:b/>
                <w:i/>
                <w:color w:val="FF0000"/>
                <w:sz w:val="18"/>
                <w:szCs w:val="18"/>
              </w:rPr>
            </w:pPr>
          </w:p>
        </w:tc>
        <w:tc>
          <w:tcPr>
            <w:tcW w:w="4934" w:type="dxa"/>
            <w:gridSpan w:val="2"/>
            <w:shd w:val="clear" w:color="auto" w:fill="D1F4FF"/>
            <w:vAlign w:val="center"/>
          </w:tcPr>
          <w:p w:rsidR="00AA1944" w:rsidRPr="006A6D91" w:rsidRDefault="00B574DF" w:rsidP="00924318">
            <w:pPr>
              <w:rPr>
                <w:rFonts w:asciiTheme="minorHAnsi" w:hAnsiTheme="minorHAnsi"/>
                <w:bCs/>
                <w:sz w:val="16"/>
                <w:szCs w:val="18"/>
              </w:rPr>
            </w:pPr>
            <w:r w:rsidRPr="00AA1944">
              <w:rPr>
                <w:rFonts w:asciiTheme="minorHAnsi" w:hAnsiTheme="minorHAnsi"/>
                <w:sz w:val="18"/>
                <w:szCs w:val="18"/>
                <w:u w:val="single"/>
              </w:rPr>
              <w:t>Stage dans le cadre du Master MEEF :</w:t>
            </w:r>
          </w:p>
          <w:p w:rsidR="001C0A09" w:rsidRPr="00AA1944" w:rsidRDefault="001C0A09" w:rsidP="00924318">
            <w:pPr>
              <w:rPr>
                <w:rFonts w:asciiTheme="minorHAnsi" w:hAnsiTheme="minorHAnsi"/>
                <w:b/>
                <w:sz w:val="18"/>
                <w:szCs w:val="18"/>
              </w:rPr>
            </w:pPr>
            <w:r w:rsidRPr="00AA1944">
              <w:rPr>
                <w:rFonts w:asciiTheme="minorHAnsi" w:hAnsiTheme="minorHAnsi"/>
                <w:bCs/>
                <w:sz w:val="18"/>
                <w:szCs w:val="18"/>
              </w:rPr>
              <w:t>Ce stage se situe dans le cadre de la formation en alternance des EFS (étudiants-fonctionnaires stagiaires)</w:t>
            </w:r>
            <w:r w:rsidRPr="00AA1944">
              <w:rPr>
                <w:rFonts w:asciiTheme="minorHAnsi" w:hAnsiTheme="minorHAnsi"/>
                <w:sz w:val="18"/>
                <w:szCs w:val="18"/>
              </w:rPr>
              <w:t> :</w:t>
            </w:r>
          </w:p>
          <w:p w:rsidR="001C0A09" w:rsidRPr="00AA1944" w:rsidRDefault="001C0A09" w:rsidP="00924318">
            <w:pPr>
              <w:rPr>
                <w:rFonts w:asciiTheme="minorHAnsi" w:hAnsiTheme="minorHAnsi"/>
                <w:b/>
                <w:sz w:val="18"/>
                <w:szCs w:val="18"/>
              </w:rPr>
            </w:pPr>
          </w:p>
          <w:p w:rsidR="00590056" w:rsidRDefault="00590056" w:rsidP="0024102C">
            <w:pPr>
              <w:pStyle w:val="Paragraphedeliste"/>
              <w:numPr>
                <w:ilvl w:val="0"/>
                <w:numId w:val="5"/>
              </w:numPr>
              <w:rPr>
                <w:rFonts w:asciiTheme="minorHAnsi" w:hAnsiTheme="minorHAnsi"/>
                <w:sz w:val="18"/>
                <w:szCs w:val="18"/>
              </w:rPr>
            </w:pPr>
            <w:r w:rsidRPr="00590056">
              <w:rPr>
                <w:rFonts w:asciiTheme="minorHAnsi" w:hAnsiTheme="minorHAnsi"/>
                <w:sz w:val="18"/>
                <w:szCs w:val="18"/>
              </w:rPr>
              <w:t xml:space="preserve">La formation en M2 ou </w:t>
            </w:r>
            <w:r w:rsidR="00B574DF">
              <w:rPr>
                <w:rFonts w:asciiTheme="minorHAnsi" w:hAnsiTheme="minorHAnsi"/>
                <w:sz w:val="18"/>
                <w:szCs w:val="18"/>
              </w:rPr>
              <w:t>dans les</w:t>
            </w:r>
            <w:r w:rsidRPr="00590056">
              <w:rPr>
                <w:rFonts w:asciiTheme="minorHAnsi" w:hAnsiTheme="minorHAnsi"/>
                <w:sz w:val="18"/>
                <w:szCs w:val="18"/>
              </w:rPr>
              <w:t xml:space="preserve"> DU est très largement tournée sur la pédagogie, les didactiques et l’analyse réflexive du stage en responsabilité  tout au long de l’année </w:t>
            </w:r>
          </w:p>
          <w:p w:rsidR="00AA1944" w:rsidRPr="00590056" w:rsidRDefault="00590056" w:rsidP="0024102C">
            <w:pPr>
              <w:pStyle w:val="Paragraphedeliste"/>
              <w:numPr>
                <w:ilvl w:val="0"/>
                <w:numId w:val="16"/>
              </w:numPr>
              <w:rPr>
                <w:rFonts w:asciiTheme="minorHAnsi" w:hAnsiTheme="minorHAnsi" w:cs="Arial"/>
                <w:b/>
                <w:color w:val="FF0000"/>
                <w:sz w:val="16"/>
                <w:szCs w:val="18"/>
              </w:rPr>
            </w:pPr>
            <w:r w:rsidRPr="00590056">
              <w:rPr>
                <w:rFonts w:asciiTheme="minorHAnsi" w:hAnsiTheme="minorHAnsi"/>
                <w:sz w:val="18"/>
                <w:szCs w:val="18"/>
              </w:rPr>
              <w:t xml:space="preserve">Un tutorat mixte est mis en place pour permettre un suivi de l’EFS tout au long de l’année : échanges, rencontre entre les deux tuteurs (éducation nationale et ESPE) et l’étudiant : Le tuteur éducation nationale rencontre aussi régulièrement que possible les EFS, soit en les visitant en classe, soit hors de la classe. Les EFS sont visités au moins une fois par semestre par le tuteur ESPE  </w:t>
            </w:r>
          </w:p>
        </w:tc>
        <w:tc>
          <w:tcPr>
            <w:tcW w:w="1943" w:type="dxa"/>
            <w:shd w:val="clear" w:color="auto" w:fill="D1F4FF"/>
            <w:vAlign w:val="center"/>
          </w:tcPr>
          <w:p w:rsidR="00590056" w:rsidRDefault="00590056" w:rsidP="00590056">
            <w:pPr>
              <w:rPr>
                <w:rFonts w:asciiTheme="minorHAnsi" w:hAnsiTheme="minorHAnsi"/>
                <w:sz w:val="18"/>
                <w:szCs w:val="18"/>
              </w:rPr>
            </w:pPr>
            <w:r w:rsidRPr="00590056">
              <w:rPr>
                <w:rFonts w:asciiTheme="minorHAnsi" w:hAnsiTheme="minorHAnsi"/>
                <w:sz w:val="18"/>
                <w:szCs w:val="18"/>
              </w:rPr>
              <w:t>Ce stage est évalué dans le cadre de l’UE</w:t>
            </w:r>
            <w:r w:rsidR="00B574DF">
              <w:rPr>
                <w:rFonts w:asciiTheme="minorHAnsi" w:hAnsiTheme="minorHAnsi"/>
                <w:sz w:val="18"/>
                <w:szCs w:val="18"/>
              </w:rPr>
              <w:t xml:space="preserve">  </w:t>
            </w:r>
            <w:r w:rsidRPr="00590056">
              <w:rPr>
                <w:rFonts w:asciiTheme="minorHAnsi" w:hAnsiTheme="minorHAnsi"/>
                <w:sz w:val="18"/>
                <w:szCs w:val="18"/>
              </w:rPr>
              <w:t xml:space="preserve"> </w:t>
            </w:r>
            <w:r w:rsidR="00B574DF">
              <w:rPr>
                <w:rFonts w:asciiTheme="minorHAnsi" w:hAnsiTheme="minorHAnsi"/>
                <w:sz w:val="18"/>
                <w:szCs w:val="18"/>
              </w:rPr>
              <w:t>"stages et mémoire" ou du module "stage"</w:t>
            </w:r>
            <w:r w:rsidRPr="00590056">
              <w:rPr>
                <w:rFonts w:asciiTheme="minorHAnsi" w:hAnsiTheme="minorHAnsi"/>
                <w:sz w:val="18"/>
                <w:szCs w:val="18"/>
              </w:rPr>
              <w:t xml:space="preserve">. </w:t>
            </w:r>
          </w:p>
          <w:p w:rsidR="00590056" w:rsidRPr="00590056" w:rsidRDefault="00590056" w:rsidP="00590056">
            <w:pPr>
              <w:rPr>
                <w:rFonts w:asciiTheme="minorHAnsi" w:hAnsiTheme="minorHAnsi"/>
                <w:sz w:val="18"/>
                <w:szCs w:val="18"/>
              </w:rPr>
            </w:pPr>
          </w:p>
          <w:p w:rsidR="00590056" w:rsidRDefault="00590056" w:rsidP="00590056">
            <w:pPr>
              <w:rPr>
                <w:rFonts w:asciiTheme="minorHAnsi" w:hAnsiTheme="minorHAnsi"/>
                <w:sz w:val="18"/>
                <w:szCs w:val="18"/>
              </w:rPr>
            </w:pPr>
            <w:r w:rsidRPr="00590056">
              <w:rPr>
                <w:rFonts w:asciiTheme="minorHAnsi" w:hAnsiTheme="minorHAnsi"/>
                <w:sz w:val="18"/>
                <w:szCs w:val="18"/>
              </w:rPr>
              <w:t>Les pratiques de stage interviennent dans l’évalua</w:t>
            </w:r>
            <w:r w:rsidR="00B574DF">
              <w:rPr>
                <w:rFonts w:asciiTheme="minorHAnsi" w:hAnsiTheme="minorHAnsi"/>
                <w:sz w:val="18"/>
                <w:szCs w:val="18"/>
              </w:rPr>
              <w:t>tion de la plupart des UE de M2 ou dans des modules des DU.</w:t>
            </w:r>
          </w:p>
          <w:p w:rsidR="00590056" w:rsidRPr="00590056" w:rsidRDefault="00590056" w:rsidP="00590056">
            <w:pPr>
              <w:rPr>
                <w:rFonts w:asciiTheme="minorHAnsi" w:hAnsiTheme="minorHAnsi"/>
                <w:sz w:val="18"/>
                <w:szCs w:val="18"/>
              </w:rPr>
            </w:pPr>
          </w:p>
          <w:p w:rsidR="001C0A09" w:rsidRPr="00AA1944" w:rsidRDefault="00590056" w:rsidP="00590056">
            <w:pPr>
              <w:rPr>
                <w:rFonts w:asciiTheme="minorHAnsi" w:hAnsiTheme="minorHAnsi" w:cs="Arial"/>
                <w:b/>
                <w:color w:val="FF0000"/>
                <w:sz w:val="18"/>
                <w:szCs w:val="18"/>
              </w:rPr>
            </w:pPr>
            <w:r w:rsidRPr="00590056">
              <w:rPr>
                <w:rFonts w:asciiTheme="minorHAnsi" w:hAnsiTheme="minorHAnsi"/>
                <w:sz w:val="18"/>
                <w:szCs w:val="18"/>
              </w:rPr>
              <w:t>L’EFS est par ailleurs l’objet d’une visite de l’inspection en vue de sa titularisation</w:t>
            </w:r>
            <w:r>
              <w:rPr>
                <w:rFonts w:asciiTheme="minorHAnsi" w:hAnsiTheme="minorHAnsi"/>
                <w:sz w:val="18"/>
                <w:szCs w:val="18"/>
              </w:rPr>
              <w:t>.</w:t>
            </w:r>
          </w:p>
        </w:tc>
      </w:tr>
      <w:tr w:rsidR="001C0A09" w:rsidRPr="00AA1944" w:rsidTr="006A6D91">
        <w:tc>
          <w:tcPr>
            <w:tcW w:w="1198" w:type="dxa"/>
            <w:shd w:val="clear" w:color="auto" w:fill="006280"/>
            <w:vAlign w:val="center"/>
          </w:tcPr>
          <w:p w:rsidR="001C0A09" w:rsidRPr="00AA1944" w:rsidRDefault="001C0A09" w:rsidP="00924318">
            <w:pPr>
              <w:rPr>
                <w:rFonts w:asciiTheme="minorHAnsi" w:hAnsiTheme="minorHAnsi"/>
                <w:b/>
                <w:color w:val="FFFFFF" w:themeColor="background1"/>
                <w:sz w:val="18"/>
                <w:szCs w:val="18"/>
              </w:rPr>
            </w:pPr>
            <w:r w:rsidRPr="00AA1944">
              <w:rPr>
                <w:rFonts w:asciiTheme="minorHAnsi" w:hAnsiTheme="minorHAnsi"/>
                <w:b/>
                <w:color w:val="FFFFFF" w:themeColor="background1"/>
                <w:sz w:val="18"/>
                <w:szCs w:val="18"/>
              </w:rPr>
              <w:t xml:space="preserve">M2B </w:t>
            </w:r>
          </w:p>
          <w:p w:rsidR="001C0A09" w:rsidRPr="00AA1944" w:rsidRDefault="001C0A09" w:rsidP="00924318">
            <w:pPr>
              <w:rPr>
                <w:rFonts w:asciiTheme="minorHAnsi" w:hAnsiTheme="minorHAnsi" w:cs="Arial"/>
                <w:b/>
                <w:i/>
                <w:color w:val="FFFFFF" w:themeColor="background1"/>
                <w:sz w:val="18"/>
                <w:szCs w:val="18"/>
              </w:rPr>
            </w:pPr>
            <w:r w:rsidRPr="00AA1944">
              <w:rPr>
                <w:rFonts w:asciiTheme="minorHAnsi" w:hAnsiTheme="minorHAnsi"/>
                <w:b/>
                <w:i/>
                <w:color w:val="FFFFFF" w:themeColor="background1"/>
                <w:sz w:val="18"/>
                <w:szCs w:val="18"/>
              </w:rPr>
              <w:t>(non lauréats d’un concours de recrutement)</w:t>
            </w:r>
          </w:p>
        </w:tc>
        <w:tc>
          <w:tcPr>
            <w:tcW w:w="1887" w:type="dxa"/>
            <w:shd w:val="clear" w:color="auto" w:fill="D1F4FF"/>
            <w:vAlign w:val="center"/>
          </w:tcPr>
          <w:p w:rsidR="001C0A09" w:rsidRPr="00AA1944" w:rsidRDefault="001C0A09" w:rsidP="006A6D91">
            <w:pPr>
              <w:ind w:left="-64"/>
              <w:rPr>
                <w:rFonts w:asciiTheme="minorHAnsi" w:hAnsiTheme="minorHAnsi"/>
                <w:b/>
                <w:bCs/>
                <w:i/>
                <w:sz w:val="18"/>
                <w:szCs w:val="18"/>
                <w:u w:val="single"/>
              </w:rPr>
            </w:pPr>
            <w:r w:rsidRPr="00AA1944">
              <w:rPr>
                <w:rFonts w:asciiTheme="minorHAnsi" w:hAnsiTheme="minorHAnsi" w:cs="Arial"/>
                <w:b/>
                <w:sz w:val="18"/>
                <w:szCs w:val="18"/>
                <w:u w:val="single"/>
              </w:rPr>
              <w:t>Stage en Pratique accompagnée</w:t>
            </w:r>
          </w:p>
          <w:p w:rsidR="001C0A09" w:rsidRPr="00AA1944" w:rsidRDefault="00E50643" w:rsidP="006A6D91">
            <w:pPr>
              <w:ind w:left="-64"/>
              <w:rPr>
                <w:rFonts w:asciiTheme="minorHAnsi" w:hAnsiTheme="minorHAnsi" w:cs="Arial"/>
                <w:b/>
                <w:color w:val="FF0000"/>
                <w:sz w:val="18"/>
                <w:szCs w:val="18"/>
              </w:rPr>
            </w:pPr>
            <w:r w:rsidRPr="00E50643">
              <w:rPr>
                <w:rFonts w:asciiTheme="minorHAnsi" w:hAnsiTheme="minorHAnsi"/>
                <w:bCs/>
                <w:i/>
                <w:sz w:val="18"/>
                <w:szCs w:val="18"/>
              </w:rPr>
              <w:t>4 semaines au premier semestre</w:t>
            </w:r>
          </w:p>
        </w:tc>
        <w:tc>
          <w:tcPr>
            <w:tcW w:w="4934" w:type="dxa"/>
            <w:gridSpan w:val="2"/>
            <w:shd w:val="clear" w:color="auto" w:fill="D1F4FF"/>
            <w:vAlign w:val="center"/>
          </w:tcPr>
          <w:p w:rsidR="00B574DF" w:rsidRPr="006A6D91" w:rsidRDefault="00B574DF" w:rsidP="00B574DF">
            <w:pPr>
              <w:rPr>
                <w:rFonts w:asciiTheme="minorHAnsi" w:hAnsiTheme="minorHAnsi"/>
                <w:bCs/>
                <w:sz w:val="16"/>
                <w:szCs w:val="18"/>
              </w:rPr>
            </w:pPr>
            <w:r w:rsidRPr="00AA1944">
              <w:rPr>
                <w:rFonts w:asciiTheme="minorHAnsi" w:hAnsiTheme="minorHAnsi"/>
                <w:sz w:val="18"/>
                <w:szCs w:val="18"/>
                <w:u w:val="single"/>
              </w:rPr>
              <w:t>Stage dans le cadre du Master MEEF :</w:t>
            </w:r>
          </w:p>
          <w:p w:rsidR="00E50643" w:rsidRPr="00E50643" w:rsidRDefault="00E50643" w:rsidP="00E50643">
            <w:pPr>
              <w:rPr>
                <w:rFonts w:asciiTheme="minorHAnsi" w:hAnsiTheme="minorHAnsi"/>
                <w:sz w:val="18"/>
                <w:szCs w:val="18"/>
              </w:rPr>
            </w:pPr>
            <w:r w:rsidRPr="00E50643">
              <w:rPr>
                <w:rFonts w:asciiTheme="minorHAnsi" w:hAnsiTheme="minorHAnsi"/>
                <w:sz w:val="18"/>
                <w:szCs w:val="18"/>
              </w:rPr>
              <w:t>Ce stage s’adresse uniquement aux étudiants titulaire</w:t>
            </w:r>
            <w:r>
              <w:rPr>
                <w:rFonts w:asciiTheme="minorHAnsi" w:hAnsiTheme="minorHAnsi"/>
                <w:sz w:val="18"/>
                <w:szCs w:val="18"/>
              </w:rPr>
              <w:t>s</w:t>
            </w:r>
            <w:r w:rsidRPr="00E50643">
              <w:rPr>
                <w:rFonts w:asciiTheme="minorHAnsi" w:hAnsiTheme="minorHAnsi"/>
                <w:sz w:val="18"/>
                <w:szCs w:val="18"/>
              </w:rPr>
              <w:t xml:space="preserve"> d’un M1 MEEF.</w:t>
            </w:r>
          </w:p>
          <w:p w:rsidR="006A6D91" w:rsidRPr="006A6D91" w:rsidRDefault="00E50643" w:rsidP="00E50643">
            <w:pPr>
              <w:rPr>
                <w:rFonts w:asciiTheme="minorHAnsi" w:hAnsiTheme="minorHAnsi" w:cs="Arial"/>
                <w:b/>
                <w:sz w:val="16"/>
                <w:szCs w:val="18"/>
              </w:rPr>
            </w:pPr>
            <w:r w:rsidRPr="00E50643">
              <w:rPr>
                <w:rFonts w:asciiTheme="minorHAnsi" w:hAnsiTheme="minorHAnsi"/>
                <w:sz w:val="18"/>
                <w:szCs w:val="18"/>
              </w:rPr>
              <w:t>Il est complété par un autre stage, hors éducation nationale.</w:t>
            </w:r>
          </w:p>
        </w:tc>
        <w:tc>
          <w:tcPr>
            <w:tcW w:w="1943" w:type="dxa"/>
            <w:shd w:val="clear" w:color="auto" w:fill="D1F4FF"/>
            <w:vAlign w:val="center"/>
          </w:tcPr>
          <w:p w:rsidR="001C0A09" w:rsidRPr="00AA1944" w:rsidRDefault="00E50643" w:rsidP="00B574DF">
            <w:pPr>
              <w:rPr>
                <w:rFonts w:asciiTheme="minorHAnsi" w:hAnsiTheme="minorHAnsi" w:cs="Arial"/>
                <w:b/>
                <w:sz w:val="18"/>
                <w:szCs w:val="18"/>
              </w:rPr>
            </w:pPr>
            <w:r w:rsidRPr="00E50643">
              <w:rPr>
                <w:rFonts w:asciiTheme="minorHAnsi" w:hAnsiTheme="minorHAnsi"/>
                <w:sz w:val="18"/>
                <w:szCs w:val="18"/>
              </w:rPr>
              <w:t>Ce</w:t>
            </w:r>
            <w:r w:rsidR="00B574DF">
              <w:rPr>
                <w:rFonts w:asciiTheme="minorHAnsi" w:hAnsiTheme="minorHAnsi"/>
                <w:sz w:val="18"/>
                <w:szCs w:val="18"/>
              </w:rPr>
              <w:t>s</w:t>
            </w:r>
            <w:r w:rsidRPr="00E50643">
              <w:rPr>
                <w:rFonts w:asciiTheme="minorHAnsi" w:hAnsiTheme="minorHAnsi"/>
                <w:sz w:val="18"/>
                <w:szCs w:val="18"/>
              </w:rPr>
              <w:t xml:space="preserve"> stage </w:t>
            </w:r>
            <w:r w:rsidR="00B574DF">
              <w:rPr>
                <w:rFonts w:asciiTheme="minorHAnsi" w:hAnsiTheme="minorHAnsi"/>
                <w:sz w:val="18"/>
                <w:szCs w:val="18"/>
              </w:rPr>
              <w:t>sont évalués dans le cadre de l’UE</w:t>
            </w:r>
            <w:r w:rsidRPr="00E50643">
              <w:rPr>
                <w:rFonts w:asciiTheme="minorHAnsi" w:hAnsiTheme="minorHAnsi"/>
                <w:sz w:val="18"/>
                <w:szCs w:val="18"/>
              </w:rPr>
              <w:t xml:space="preserve"> </w:t>
            </w:r>
            <w:r w:rsidR="00B574DF">
              <w:rPr>
                <w:rFonts w:asciiTheme="minorHAnsi" w:hAnsiTheme="minorHAnsi"/>
                <w:sz w:val="18"/>
                <w:szCs w:val="18"/>
              </w:rPr>
              <w:t>"</w:t>
            </w:r>
            <w:r w:rsidRPr="00E50643">
              <w:rPr>
                <w:rFonts w:asciiTheme="minorHAnsi" w:hAnsiTheme="minorHAnsi"/>
                <w:sz w:val="18"/>
                <w:szCs w:val="18"/>
              </w:rPr>
              <w:t>stages et mémoire</w:t>
            </w:r>
            <w:r w:rsidR="00B574DF">
              <w:rPr>
                <w:rFonts w:asciiTheme="minorHAnsi" w:hAnsiTheme="minorHAnsi"/>
                <w:sz w:val="18"/>
                <w:szCs w:val="18"/>
              </w:rPr>
              <w:t>"</w:t>
            </w:r>
          </w:p>
        </w:tc>
      </w:tr>
    </w:tbl>
    <w:p w:rsidR="001C0A09" w:rsidRDefault="001C0A09" w:rsidP="001C0A09">
      <w:pPr>
        <w:rPr>
          <w:rFonts w:ascii="Arial" w:hAnsi="Arial" w:cs="Arial"/>
          <w:b/>
        </w:rPr>
      </w:pPr>
    </w:p>
    <w:p w:rsidR="00E50643" w:rsidRPr="00E50643" w:rsidRDefault="00E50643" w:rsidP="00E50643">
      <w:pPr>
        <w:rPr>
          <w:rFonts w:eastAsiaTheme="majorEastAsia" w:cstheme="majorBidi"/>
          <w:b/>
          <w:bCs/>
          <w:color w:val="3E4F58"/>
          <w:sz w:val="48"/>
          <w:szCs w:val="28"/>
        </w:rPr>
      </w:pPr>
      <w:r w:rsidRPr="00E50643">
        <w:rPr>
          <w:i/>
          <w:sz w:val="20"/>
        </w:rPr>
        <w:t xml:space="preserve">Il est à noter que nombre de lauréats du CRPE n’ont pas suivi ce continuum de mise en stage. Certains EFS font leur rentrée avec une expérience très limitée à cet égard. Il appartient aux deux </w:t>
      </w:r>
      <w:proofErr w:type="spellStart"/>
      <w:r w:rsidRPr="00E50643">
        <w:rPr>
          <w:i/>
          <w:sz w:val="20"/>
        </w:rPr>
        <w:t>co-tuteurs</w:t>
      </w:r>
      <w:proofErr w:type="spellEnd"/>
      <w:r w:rsidRPr="00E50643">
        <w:rPr>
          <w:i/>
          <w:sz w:val="20"/>
        </w:rPr>
        <w:t xml:space="preserve"> d’identifier et de prendre en compte, en ce cas, des besoins spécifiques. </w:t>
      </w:r>
    </w:p>
    <w:p w:rsidR="006A6D91" w:rsidRPr="007402F6" w:rsidRDefault="006A6D91" w:rsidP="006A6D91">
      <w:pPr>
        <w:pStyle w:val="Titre1"/>
        <w:rPr>
          <w:color w:val="C00000"/>
        </w:rPr>
      </w:pPr>
      <w:bookmarkStart w:id="4" w:name="_Toc428260658"/>
      <w:r w:rsidRPr="007402F6">
        <w:rPr>
          <w:color w:val="C00000"/>
        </w:rPr>
        <w:t>LE STAGE DE PRATIQUE ACCOMPAGNÉE          DES ETUDIANTS DE M1-MEEF</w:t>
      </w:r>
      <w:bookmarkEnd w:id="4"/>
    </w:p>
    <w:p w:rsidR="006A6D91" w:rsidRDefault="006A6D91" w:rsidP="006A6D91"/>
    <w:p w:rsidR="00E50643" w:rsidRDefault="00E50643" w:rsidP="00E50643">
      <w:pPr>
        <w:spacing w:after="0"/>
        <w:rPr>
          <w:sz w:val="24"/>
          <w:szCs w:val="24"/>
        </w:rPr>
      </w:pPr>
      <w:r w:rsidRPr="00E50643">
        <w:rPr>
          <w:sz w:val="24"/>
          <w:szCs w:val="24"/>
        </w:rPr>
        <w:t>Le stage est organisé sur 2,5 semaines lors du 1</w:t>
      </w:r>
      <w:r w:rsidRPr="008272FA">
        <w:rPr>
          <w:sz w:val="24"/>
          <w:szCs w:val="24"/>
          <w:vertAlign w:val="superscript"/>
        </w:rPr>
        <w:t>er</w:t>
      </w:r>
      <w:r w:rsidRPr="00E50643">
        <w:rPr>
          <w:sz w:val="24"/>
          <w:szCs w:val="24"/>
        </w:rPr>
        <w:t xml:space="preserve"> semestre et 2,5 semaines au </w:t>
      </w:r>
      <w:r w:rsidR="008272FA">
        <w:rPr>
          <w:sz w:val="24"/>
          <w:szCs w:val="24"/>
        </w:rPr>
        <w:t>2</w:t>
      </w:r>
      <w:r w:rsidR="008272FA" w:rsidRPr="008272FA">
        <w:rPr>
          <w:sz w:val="24"/>
          <w:szCs w:val="24"/>
          <w:vertAlign w:val="superscript"/>
        </w:rPr>
        <w:t>e</w:t>
      </w:r>
      <w:r w:rsidR="008272FA">
        <w:rPr>
          <w:sz w:val="24"/>
          <w:szCs w:val="24"/>
        </w:rPr>
        <w:t xml:space="preserve"> </w:t>
      </w:r>
      <w:r w:rsidRPr="00E50643">
        <w:rPr>
          <w:sz w:val="24"/>
          <w:szCs w:val="24"/>
        </w:rPr>
        <w:t xml:space="preserve">semestre. </w:t>
      </w:r>
    </w:p>
    <w:p w:rsidR="00E50643" w:rsidRPr="00E50643" w:rsidRDefault="00E50643" w:rsidP="00E50643">
      <w:pPr>
        <w:spacing w:after="0"/>
        <w:rPr>
          <w:sz w:val="24"/>
          <w:szCs w:val="24"/>
        </w:rPr>
      </w:pPr>
    </w:p>
    <w:p w:rsidR="006A6D91" w:rsidRDefault="00E50643" w:rsidP="00E50643">
      <w:pPr>
        <w:spacing w:after="0"/>
        <w:rPr>
          <w:sz w:val="24"/>
          <w:szCs w:val="24"/>
        </w:rPr>
      </w:pPr>
      <w:r w:rsidRPr="00E50643">
        <w:rPr>
          <w:sz w:val="24"/>
          <w:szCs w:val="24"/>
        </w:rPr>
        <w:t>Il a pour objectif principal de permettre à l’étudiant de se faire une idée précise de la réalité du métier d’enseignant, dans le cadre de la classe mais aussi de l’école. Il permet également à l’étudiant de mener des observations utiles pour les épreuves du concours et notamment les épreuves d’admission.</w:t>
      </w:r>
    </w:p>
    <w:p w:rsidR="006A6D91" w:rsidRPr="006A6D91" w:rsidRDefault="006A6D91" w:rsidP="006A6D91">
      <w:pPr>
        <w:spacing w:after="0"/>
        <w:rPr>
          <w:sz w:val="24"/>
          <w:szCs w:val="24"/>
        </w:rPr>
      </w:pPr>
    </w:p>
    <w:p w:rsidR="006A6D91" w:rsidRPr="007402F6" w:rsidRDefault="006A6D91" w:rsidP="006A6D91">
      <w:pPr>
        <w:spacing w:after="0"/>
        <w:rPr>
          <w:b/>
          <w:color w:val="C00000"/>
          <w:sz w:val="32"/>
          <w:szCs w:val="24"/>
        </w:rPr>
      </w:pPr>
      <w:r w:rsidRPr="007402F6">
        <w:rPr>
          <w:b/>
          <w:color w:val="C00000"/>
          <w:sz w:val="32"/>
          <w:szCs w:val="24"/>
        </w:rPr>
        <w:t>Objectifs du stage</w:t>
      </w:r>
    </w:p>
    <w:p w:rsidR="006A6D91" w:rsidRPr="006A6D91" w:rsidRDefault="006A6D91" w:rsidP="006A6D91">
      <w:pPr>
        <w:spacing w:after="0"/>
        <w:rPr>
          <w:b/>
          <w:color w:val="006280"/>
          <w:sz w:val="24"/>
          <w:szCs w:val="24"/>
        </w:rPr>
      </w:pPr>
    </w:p>
    <w:p w:rsidR="006A6D91" w:rsidRPr="006A6D91" w:rsidRDefault="006A6D91" w:rsidP="006A6D91">
      <w:pPr>
        <w:spacing w:after="0"/>
        <w:rPr>
          <w:b/>
          <w:sz w:val="24"/>
          <w:szCs w:val="24"/>
        </w:rPr>
      </w:pPr>
      <w:r w:rsidRPr="006A6D91">
        <w:rPr>
          <w:b/>
          <w:sz w:val="24"/>
          <w:szCs w:val="24"/>
        </w:rPr>
        <w:t>A-</w:t>
      </w:r>
      <w:r w:rsidR="00E50643" w:rsidRPr="00E50643">
        <w:t xml:space="preserve"> </w:t>
      </w:r>
      <w:r w:rsidR="00E50643" w:rsidRPr="00E50643">
        <w:rPr>
          <w:b/>
          <w:sz w:val="24"/>
          <w:szCs w:val="24"/>
        </w:rPr>
        <w:t>Posture</w:t>
      </w:r>
    </w:p>
    <w:p w:rsidR="00E50643" w:rsidRPr="00E50643" w:rsidRDefault="00E50643" w:rsidP="0024102C">
      <w:pPr>
        <w:pStyle w:val="Paragraphedeliste"/>
        <w:numPr>
          <w:ilvl w:val="0"/>
          <w:numId w:val="17"/>
        </w:numPr>
        <w:spacing w:after="120" w:line="240" w:lineRule="auto"/>
        <w:contextualSpacing w:val="0"/>
        <w:jc w:val="both"/>
        <w:rPr>
          <w:b/>
          <w:sz w:val="24"/>
        </w:rPr>
      </w:pPr>
      <w:r w:rsidRPr="00E50643">
        <w:rPr>
          <w:sz w:val="24"/>
        </w:rPr>
        <w:t>Respecter scrupuleusement les principes éthiques définis par les textes officiels</w:t>
      </w:r>
    </w:p>
    <w:p w:rsidR="00E50643" w:rsidRPr="00E50643" w:rsidRDefault="00E50643" w:rsidP="0024102C">
      <w:pPr>
        <w:pStyle w:val="Paragraphedeliste"/>
        <w:numPr>
          <w:ilvl w:val="0"/>
          <w:numId w:val="17"/>
        </w:numPr>
        <w:spacing w:after="120" w:line="240" w:lineRule="auto"/>
        <w:contextualSpacing w:val="0"/>
        <w:jc w:val="both"/>
        <w:rPr>
          <w:b/>
          <w:sz w:val="24"/>
        </w:rPr>
      </w:pPr>
      <w:r w:rsidRPr="00E50643">
        <w:rPr>
          <w:sz w:val="24"/>
        </w:rPr>
        <w:t>Contribuer à assurer la sécurité des élèves</w:t>
      </w:r>
    </w:p>
    <w:p w:rsidR="00E50643" w:rsidRPr="00E50643" w:rsidRDefault="00E50643" w:rsidP="0024102C">
      <w:pPr>
        <w:pStyle w:val="Paragraphedeliste"/>
        <w:numPr>
          <w:ilvl w:val="0"/>
          <w:numId w:val="17"/>
        </w:numPr>
        <w:spacing w:after="120" w:line="240" w:lineRule="auto"/>
        <w:contextualSpacing w:val="0"/>
        <w:jc w:val="both"/>
        <w:rPr>
          <w:b/>
          <w:sz w:val="24"/>
        </w:rPr>
      </w:pPr>
      <w:r w:rsidRPr="00E50643">
        <w:rPr>
          <w:sz w:val="24"/>
        </w:rPr>
        <w:t>Être en mesure d’établir un dialogue constructif et responsable avec le groupe classe et avec les élèves pris individuellement</w:t>
      </w:r>
    </w:p>
    <w:p w:rsidR="00E50643" w:rsidRPr="00E50643" w:rsidRDefault="00E50643" w:rsidP="00E50643">
      <w:pPr>
        <w:pStyle w:val="puces"/>
        <w:rPr>
          <w:rFonts w:asciiTheme="minorHAnsi" w:hAnsiTheme="minorHAnsi"/>
          <w:b/>
          <w:sz w:val="24"/>
        </w:rPr>
      </w:pPr>
      <w:r w:rsidRPr="00E50643">
        <w:rPr>
          <w:rFonts w:asciiTheme="minorHAnsi" w:hAnsiTheme="minorHAnsi"/>
          <w:sz w:val="24"/>
        </w:rPr>
        <w:t>Être en mesure d’établir un dialogue constructif et responsable avec l’équipe éducative</w:t>
      </w:r>
    </w:p>
    <w:p w:rsidR="00E50643" w:rsidRPr="00E50643" w:rsidRDefault="00E50643" w:rsidP="0024102C">
      <w:pPr>
        <w:pStyle w:val="Paragraphedeliste"/>
        <w:numPr>
          <w:ilvl w:val="0"/>
          <w:numId w:val="17"/>
        </w:numPr>
        <w:spacing w:after="120" w:line="240" w:lineRule="auto"/>
        <w:contextualSpacing w:val="0"/>
        <w:jc w:val="both"/>
        <w:rPr>
          <w:b/>
          <w:sz w:val="24"/>
        </w:rPr>
      </w:pPr>
      <w:r w:rsidRPr="00E50643">
        <w:rPr>
          <w:sz w:val="24"/>
        </w:rPr>
        <w:t xml:space="preserve">Repérer la politique de l’école liée à la mise en place d’une école inclusive </w:t>
      </w:r>
    </w:p>
    <w:p w:rsidR="006A6D91" w:rsidRDefault="006A6D91" w:rsidP="006A6D91">
      <w:pPr>
        <w:spacing w:after="0"/>
        <w:rPr>
          <w:sz w:val="24"/>
          <w:szCs w:val="24"/>
        </w:rPr>
      </w:pPr>
    </w:p>
    <w:p w:rsidR="006A6D91" w:rsidRPr="006A6D91" w:rsidRDefault="006A6D91" w:rsidP="006A6D91">
      <w:pPr>
        <w:spacing w:after="0"/>
        <w:rPr>
          <w:b/>
          <w:sz w:val="24"/>
          <w:szCs w:val="24"/>
        </w:rPr>
      </w:pPr>
      <w:r w:rsidRPr="006A6D91">
        <w:rPr>
          <w:b/>
          <w:sz w:val="24"/>
          <w:szCs w:val="24"/>
        </w:rPr>
        <w:t xml:space="preserve">B- </w:t>
      </w:r>
      <w:r w:rsidR="00E50643" w:rsidRPr="00E50643">
        <w:rPr>
          <w:b/>
          <w:sz w:val="24"/>
          <w:szCs w:val="24"/>
        </w:rPr>
        <w:t>Connaissance et maîtrise de l’environnement de travail</w:t>
      </w:r>
    </w:p>
    <w:p w:rsidR="00E50643" w:rsidRPr="00E50643" w:rsidRDefault="00E50643" w:rsidP="00E50643">
      <w:pPr>
        <w:pStyle w:val="puces"/>
        <w:rPr>
          <w:rFonts w:asciiTheme="minorHAnsi" w:hAnsiTheme="minorHAnsi"/>
          <w:b/>
          <w:sz w:val="24"/>
        </w:rPr>
      </w:pPr>
      <w:r w:rsidRPr="00E50643">
        <w:rPr>
          <w:rFonts w:asciiTheme="minorHAnsi" w:hAnsiTheme="minorHAnsi"/>
          <w:sz w:val="24"/>
        </w:rPr>
        <w:t>Connaître et respecter les valeurs de la République</w:t>
      </w:r>
    </w:p>
    <w:p w:rsidR="00E50643" w:rsidRPr="00E50643" w:rsidRDefault="00E50643" w:rsidP="00E50643">
      <w:pPr>
        <w:pStyle w:val="puces"/>
        <w:rPr>
          <w:rFonts w:asciiTheme="minorHAnsi" w:hAnsiTheme="minorHAnsi"/>
          <w:b/>
          <w:sz w:val="24"/>
        </w:rPr>
      </w:pPr>
      <w:r w:rsidRPr="00E50643">
        <w:rPr>
          <w:rFonts w:asciiTheme="minorHAnsi" w:hAnsiTheme="minorHAnsi"/>
          <w:sz w:val="24"/>
        </w:rPr>
        <w:t>Identifier la façon dont ces valeurs s’inscrivent dans le fonctionnement d’une école</w:t>
      </w:r>
    </w:p>
    <w:p w:rsidR="00E50643" w:rsidRPr="00E50643" w:rsidRDefault="00E50643" w:rsidP="00E50643">
      <w:pPr>
        <w:pStyle w:val="puces"/>
        <w:rPr>
          <w:rFonts w:asciiTheme="minorHAnsi" w:hAnsiTheme="minorHAnsi"/>
          <w:b/>
          <w:sz w:val="24"/>
        </w:rPr>
      </w:pPr>
      <w:r w:rsidRPr="00E50643">
        <w:rPr>
          <w:rFonts w:asciiTheme="minorHAnsi" w:hAnsiTheme="minorHAnsi"/>
          <w:sz w:val="24"/>
        </w:rPr>
        <w:t>Identifier quelques-unes des difficultés rencontrées dans l’application de ces principes</w:t>
      </w:r>
    </w:p>
    <w:p w:rsidR="00E50643" w:rsidRPr="00E50643" w:rsidRDefault="00E50643" w:rsidP="00E50643">
      <w:pPr>
        <w:pStyle w:val="puces"/>
        <w:rPr>
          <w:rFonts w:asciiTheme="minorHAnsi" w:hAnsiTheme="minorHAnsi"/>
          <w:b/>
          <w:sz w:val="24"/>
        </w:rPr>
      </w:pPr>
      <w:r w:rsidRPr="00E50643">
        <w:rPr>
          <w:rFonts w:asciiTheme="minorHAnsi" w:hAnsiTheme="minorHAnsi"/>
          <w:sz w:val="24"/>
        </w:rPr>
        <w:t>Connaître les différents acteurs et les instances de fonctionnement de l’école</w:t>
      </w:r>
    </w:p>
    <w:p w:rsidR="00E50643" w:rsidRPr="00E50643" w:rsidRDefault="00E50643" w:rsidP="00E50643">
      <w:pPr>
        <w:pStyle w:val="puces"/>
        <w:rPr>
          <w:rFonts w:asciiTheme="minorHAnsi" w:hAnsiTheme="minorHAnsi"/>
          <w:b/>
          <w:sz w:val="24"/>
        </w:rPr>
      </w:pPr>
      <w:r w:rsidRPr="00E50643">
        <w:rPr>
          <w:rFonts w:asciiTheme="minorHAnsi" w:hAnsiTheme="minorHAnsi"/>
          <w:sz w:val="24"/>
        </w:rPr>
        <w:t>Connaître les instances et modalités de travail des enseignants : équipes pédagogiques, équipes éducatives…</w:t>
      </w:r>
    </w:p>
    <w:p w:rsidR="00E50643" w:rsidRPr="00E50643" w:rsidRDefault="00E50643" w:rsidP="00E50643">
      <w:pPr>
        <w:pStyle w:val="puces"/>
        <w:rPr>
          <w:rFonts w:asciiTheme="minorHAnsi" w:hAnsiTheme="minorHAnsi"/>
          <w:b/>
          <w:sz w:val="24"/>
        </w:rPr>
      </w:pPr>
      <w:r w:rsidRPr="00E50643">
        <w:rPr>
          <w:rFonts w:asciiTheme="minorHAnsi" w:hAnsiTheme="minorHAnsi"/>
          <w:sz w:val="24"/>
        </w:rPr>
        <w:t>Utiliser les outils numériques</w:t>
      </w:r>
    </w:p>
    <w:p w:rsidR="00E50643" w:rsidRPr="00E50643" w:rsidRDefault="00E50643" w:rsidP="00E50643">
      <w:pPr>
        <w:pStyle w:val="puces"/>
        <w:rPr>
          <w:rFonts w:asciiTheme="minorHAnsi" w:hAnsiTheme="minorHAnsi"/>
          <w:b/>
          <w:sz w:val="24"/>
        </w:rPr>
      </w:pPr>
      <w:r w:rsidRPr="00E50643">
        <w:rPr>
          <w:rFonts w:asciiTheme="minorHAnsi" w:hAnsiTheme="minorHAnsi"/>
          <w:sz w:val="24"/>
        </w:rPr>
        <w:t>Identifier les acteurs extérieurs à l’école : parents, collectivités territoriales…</w:t>
      </w:r>
    </w:p>
    <w:p w:rsidR="006A6D91" w:rsidRPr="006A6D91" w:rsidRDefault="006A6D91" w:rsidP="006A6D91">
      <w:pPr>
        <w:spacing w:after="0"/>
        <w:rPr>
          <w:sz w:val="24"/>
          <w:szCs w:val="24"/>
        </w:rPr>
      </w:pPr>
    </w:p>
    <w:p w:rsidR="006A6D91" w:rsidRPr="006A6D91" w:rsidRDefault="006A6D91" w:rsidP="006A6D91">
      <w:pPr>
        <w:spacing w:after="0"/>
        <w:rPr>
          <w:b/>
          <w:sz w:val="24"/>
          <w:szCs w:val="24"/>
        </w:rPr>
      </w:pPr>
      <w:r w:rsidRPr="006A6D91">
        <w:rPr>
          <w:b/>
          <w:sz w:val="24"/>
          <w:szCs w:val="24"/>
        </w:rPr>
        <w:t xml:space="preserve">C- </w:t>
      </w:r>
      <w:r w:rsidR="008272FA">
        <w:rPr>
          <w:b/>
          <w:sz w:val="24"/>
          <w:szCs w:val="24"/>
        </w:rPr>
        <w:t>C</w:t>
      </w:r>
      <w:r w:rsidRPr="006A6D91">
        <w:rPr>
          <w:b/>
          <w:sz w:val="24"/>
          <w:szCs w:val="24"/>
        </w:rPr>
        <w:t>ompréhension</w:t>
      </w:r>
      <w:r w:rsidR="008272FA">
        <w:rPr>
          <w:b/>
          <w:sz w:val="24"/>
          <w:szCs w:val="24"/>
        </w:rPr>
        <w:t xml:space="preserve"> de l’activité professionnelle </w:t>
      </w:r>
    </w:p>
    <w:p w:rsidR="00E50643" w:rsidRPr="00E50643" w:rsidRDefault="00E50643" w:rsidP="00E50643">
      <w:pPr>
        <w:pStyle w:val="puces"/>
        <w:rPr>
          <w:rFonts w:asciiTheme="minorHAnsi" w:hAnsiTheme="minorHAnsi"/>
          <w:b/>
          <w:sz w:val="24"/>
        </w:rPr>
      </w:pPr>
      <w:r w:rsidRPr="00E50643">
        <w:rPr>
          <w:rFonts w:asciiTheme="minorHAnsi" w:hAnsiTheme="minorHAnsi"/>
          <w:sz w:val="24"/>
        </w:rPr>
        <w:t>Connaître les programmes tels que définis par les textes officiels</w:t>
      </w:r>
    </w:p>
    <w:p w:rsidR="00E50643" w:rsidRPr="00E50643" w:rsidRDefault="00E50643" w:rsidP="00E50643">
      <w:pPr>
        <w:pStyle w:val="puces"/>
        <w:rPr>
          <w:rFonts w:asciiTheme="minorHAnsi" w:hAnsiTheme="minorHAnsi"/>
          <w:b/>
          <w:sz w:val="24"/>
        </w:rPr>
      </w:pPr>
      <w:r w:rsidRPr="00E50643">
        <w:rPr>
          <w:rFonts w:asciiTheme="minorHAnsi" w:hAnsiTheme="minorHAnsi"/>
          <w:sz w:val="24"/>
        </w:rPr>
        <w:t>Identifier les objectifs de travail de l’enseignant, le lien entre les programmes, les choix de l’enseignant et l’activité de l’élève</w:t>
      </w:r>
    </w:p>
    <w:p w:rsidR="00E50643" w:rsidRPr="00E50643" w:rsidRDefault="00E50643" w:rsidP="00E50643">
      <w:pPr>
        <w:pStyle w:val="puces"/>
        <w:rPr>
          <w:rFonts w:asciiTheme="minorHAnsi" w:hAnsiTheme="minorHAnsi"/>
          <w:b/>
          <w:sz w:val="24"/>
        </w:rPr>
      </w:pPr>
      <w:r w:rsidRPr="00E50643">
        <w:rPr>
          <w:rFonts w:asciiTheme="minorHAnsi" w:hAnsiTheme="minorHAnsi"/>
          <w:sz w:val="24"/>
        </w:rPr>
        <w:t xml:space="preserve">Planifier, réaliser et évaluer des situations d’apprentissage avec l’aide du maître de stage et analyser  ces situations </w:t>
      </w:r>
      <w:r w:rsidRPr="00E50643">
        <w:rPr>
          <w:rFonts w:asciiTheme="minorHAnsi" w:hAnsiTheme="minorHAnsi"/>
          <w:i/>
          <w:sz w:val="24"/>
        </w:rPr>
        <w:t>a posteriori</w:t>
      </w:r>
    </w:p>
    <w:p w:rsidR="00E50643" w:rsidRPr="00E50643" w:rsidRDefault="00E50643" w:rsidP="00E50643">
      <w:pPr>
        <w:pStyle w:val="puces"/>
        <w:rPr>
          <w:rFonts w:asciiTheme="minorHAnsi" w:hAnsiTheme="minorHAnsi"/>
          <w:b/>
          <w:sz w:val="24"/>
        </w:rPr>
      </w:pPr>
      <w:r w:rsidRPr="00E50643">
        <w:rPr>
          <w:rFonts w:asciiTheme="minorHAnsi" w:hAnsiTheme="minorHAnsi"/>
          <w:sz w:val="24"/>
        </w:rPr>
        <w:t>Montrer une qualité de communication verbale et gestuelle : adaptation à l’auditoire, utilisation d’un vocabulaire et d’une syntaxe adaptés</w:t>
      </w:r>
    </w:p>
    <w:p w:rsidR="00E50643" w:rsidRPr="00E50643" w:rsidRDefault="00E50643" w:rsidP="00E50643">
      <w:pPr>
        <w:pStyle w:val="puces"/>
        <w:rPr>
          <w:rFonts w:asciiTheme="minorHAnsi" w:hAnsiTheme="minorHAnsi"/>
          <w:b/>
          <w:sz w:val="24"/>
        </w:rPr>
      </w:pPr>
      <w:r w:rsidRPr="00E50643">
        <w:rPr>
          <w:rFonts w:asciiTheme="minorHAnsi" w:hAnsiTheme="minorHAnsi"/>
          <w:sz w:val="24"/>
        </w:rPr>
        <w:t>Être capable en fin de stage de prendre la classe durant quelques séances en ayant construit soi-même les fiches de préparation.</w:t>
      </w:r>
    </w:p>
    <w:p w:rsidR="006A6D91" w:rsidRPr="006A6D91" w:rsidRDefault="006A6D91" w:rsidP="006A6D91">
      <w:pPr>
        <w:spacing w:after="0"/>
        <w:rPr>
          <w:sz w:val="24"/>
          <w:szCs w:val="24"/>
        </w:rPr>
      </w:pPr>
    </w:p>
    <w:p w:rsidR="006A6D91" w:rsidRDefault="00E50643" w:rsidP="006A6D91">
      <w:pPr>
        <w:spacing w:after="0"/>
        <w:rPr>
          <w:sz w:val="24"/>
          <w:szCs w:val="24"/>
        </w:rPr>
      </w:pPr>
      <w:r w:rsidRPr="00E50643">
        <w:rPr>
          <w:sz w:val="24"/>
          <w:szCs w:val="24"/>
        </w:rPr>
        <w:t>Suivant les disciplines, et à partir d’un échange entre les responsables de l’UE à laquelle s’adosse le stage et les tuteurs de terrain, des demandes plus spécifiques à certaines matières pourront être formulées.</w:t>
      </w:r>
    </w:p>
    <w:p w:rsidR="006A6D91" w:rsidRPr="006A6D91" w:rsidRDefault="006A6D91" w:rsidP="006A6D91">
      <w:pPr>
        <w:spacing w:after="0"/>
        <w:rPr>
          <w:sz w:val="24"/>
          <w:szCs w:val="24"/>
        </w:rPr>
      </w:pPr>
    </w:p>
    <w:p w:rsidR="006A6D91" w:rsidRPr="007402F6" w:rsidRDefault="006A6D91" w:rsidP="006A6D91">
      <w:pPr>
        <w:spacing w:after="0"/>
        <w:rPr>
          <w:b/>
          <w:color w:val="C00000"/>
          <w:sz w:val="32"/>
          <w:szCs w:val="24"/>
        </w:rPr>
      </w:pPr>
      <w:r w:rsidRPr="007402F6">
        <w:rPr>
          <w:b/>
          <w:color w:val="C00000"/>
          <w:sz w:val="32"/>
          <w:szCs w:val="24"/>
        </w:rPr>
        <w:t>É</w:t>
      </w:r>
      <w:r w:rsidR="008272FA" w:rsidRPr="007402F6">
        <w:rPr>
          <w:b/>
          <w:color w:val="C00000"/>
          <w:sz w:val="32"/>
          <w:szCs w:val="24"/>
        </w:rPr>
        <w:t>valuation</w:t>
      </w:r>
    </w:p>
    <w:p w:rsidR="006A6D91" w:rsidRPr="00E50643" w:rsidRDefault="006A6D91" w:rsidP="006A6D91">
      <w:pPr>
        <w:spacing w:after="0"/>
        <w:rPr>
          <w:b/>
          <w:sz w:val="28"/>
          <w:szCs w:val="24"/>
        </w:rPr>
      </w:pPr>
    </w:p>
    <w:p w:rsidR="00E50643" w:rsidRPr="00C5612E" w:rsidRDefault="00E50643" w:rsidP="00C5612E">
      <w:pPr>
        <w:rPr>
          <w:b/>
          <w:sz w:val="24"/>
          <w:szCs w:val="24"/>
        </w:rPr>
      </w:pPr>
      <w:r w:rsidRPr="00C5612E">
        <w:rPr>
          <w:b/>
          <w:sz w:val="24"/>
          <w:szCs w:val="24"/>
        </w:rPr>
        <w:t>Le stage est évalué dans le cadre de l’UE de pédagogie du master MEEF à l’ESPE.</w:t>
      </w:r>
    </w:p>
    <w:p w:rsidR="006A6D91" w:rsidRPr="00C5612E" w:rsidRDefault="006A6D91" w:rsidP="00C5612E">
      <w:pPr>
        <w:rPr>
          <w:b/>
          <w:sz w:val="24"/>
          <w:szCs w:val="24"/>
        </w:rPr>
      </w:pPr>
    </w:p>
    <w:p w:rsidR="00E50643" w:rsidRPr="00C5612E" w:rsidRDefault="00E50643" w:rsidP="00C5612E">
      <w:pPr>
        <w:rPr>
          <w:b/>
          <w:sz w:val="24"/>
          <w:szCs w:val="24"/>
        </w:rPr>
      </w:pPr>
      <w:bookmarkStart w:id="5" w:name="_Toc421121554"/>
      <w:r w:rsidRPr="00C5612E">
        <w:rPr>
          <w:b/>
          <w:sz w:val="24"/>
          <w:szCs w:val="24"/>
        </w:rPr>
        <w:t>Le maître de stage : MAT (maître d’accueil temporaire) ou PEMF</w:t>
      </w:r>
      <w:bookmarkEnd w:id="5"/>
      <w:r w:rsidR="008272FA">
        <w:rPr>
          <w:b/>
          <w:sz w:val="24"/>
          <w:szCs w:val="24"/>
        </w:rPr>
        <w:t xml:space="preserve"> </w:t>
      </w:r>
      <w:r w:rsidRPr="00C5612E">
        <w:rPr>
          <w:b/>
          <w:sz w:val="24"/>
          <w:szCs w:val="24"/>
        </w:rPr>
        <w:t>(professeur des écoles maître formateur)</w:t>
      </w:r>
    </w:p>
    <w:p w:rsidR="00E50643" w:rsidRPr="00C5612E" w:rsidRDefault="00E50643" w:rsidP="0024102C">
      <w:pPr>
        <w:pStyle w:val="Paragraphedeliste"/>
        <w:numPr>
          <w:ilvl w:val="0"/>
          <w:numId w:val="18"/>
        </w:numPr>
        <w:spacing w:after="0"/>
        <w:rPr>
          <w:sz w:val="24"/>
          <w:szCs w:val="24"/>
        </w:rPr>
      </w:pPr>
      <w:r w:rsidRPr="00C5612E">
        <w:rPr>
          <w:sz w:val="24"/>
          <w:szCs w:val="24"/>
        </w:rPr>
        <w:t>Le maître de stage est en relation avec le responsable des stages ainsi que les directeurs des études à l’ESPE qui lui communique</w:t>
      </w:r>
      <w:r w:rsidR="008272FA">
        <w:rPr>
          <w:sz w:val="24"/>
          <w:szCs w:val="24"/>
        </w:rPr>
        <w:t>nt</w:t>
      </w:r>
      <w:r w:rsidRPr="00C5612E">
        <w:rPr>
          <w:sz w:val="24"/>
          <w:szCs w:val="24"/>
        </w:rPr>
        <w:t xml:space="preserve"> les objectifs du stage. Le tuteur adapte ces objectifs au contexte d’exercice professionnel de son école.</w:t>
      </w:r>
    </w:p>
    <w:p w:rsidR="00E50643" w:rsidRPr="00C5612E" w:rsidRDefault="00E50643" w:rsidP="0024102C">
      <w:pPr>
        <w:pStyle w:val="Paragraphedeliste"/>
        <w:numPr>
          <w:ilvl w:val="0"/>
          <w:numId w:val="18"/>
        </w:numPr>
        <w:spacing w:after="0"/>
        <w:rPr>
          <w:sz w:val="24"/>
          <w:szCs w:val="24"/>
        </w:rPr>
      </w:pPr>
      <w:r w:rsidRPr="00C5612E">
        <w:rPr>
          <w:sz w:val="24"/>
          <w:szCs w:val="24"/>
        </w:rPr>
        <w:t xml:space="preserve">Il accueille l’étudiant, aide à son </w:t>
      </w:r>
      <w:r w:rsidR="008272FA">
        <w:rPr>
          <w:sz w:val="24"/>
          <w:szCs w:val="24"/>
        </w:rPr>
        <w:t>intégration au sein de l’école.</w:t>
      </w:r>
    </w:p>
    <w:p w:rsidR="00E50643" w:rsidRPr="00C5612E" w:rsidRDefault="00E50643" w:rsidP="0024102C">
      <w:pPr>
        <w:pStyle w:val="Paragraphedeliste"/>
        <w:numPr>
          <w:ilvl w:val="0"/>
          <w:numId w:val="18"/>
        </w:numPr>
        <w:spacing w:after="0"/>
        <w:rPr>
          <w:sz w:val="24"/>
          <w:szCs w:val="24"/>
        </w:rPr>
      </w:pPr>
      <w:r w:rsidRPr="00C5612E">
        <w:rPr>
          <w:sz w:val="24"/>
          <w:szCs w:val="24"/>
        </w:rPr>
        <w:t>Il programme un travail collaboratif avec l’étudiant.</w:t>
      </w:r>
    </w:p>
    <w:p w:rsidR="00E50643" w:rsidRPr="00C5612E" w:rsidRDefault="00E50643" w:rsidP="0024102C">
      <w:pPr>
        <w:pStyle w:val="Paragraphedeliste"/>
        <w:numPr>
          <w:ilvl w:val="0"/>
          <w:numId w:val="18"/>
        </w:numPr>
        <w:spacing w:after="0"/>
        <w:rPr>
          <w:sz w:val="24"/>
          <w:szCs w:val="24"/>
        </w:rPr>
      </w:pPr>
      <w:r w:rsidRPr="00C5612E">
        <w:rPr>
          <w:sz w:val="24"/>
          <w:szCs w:val="24"/>
        </w:rPr>
        <w:t xml:space="preserve">Cet accompagnement permet à l’étudiant de se familiariser avec la posture et les outils professionnels nécessaires lors des épreuves des concours et, ultérieurement, durant l’année de fonctionnaire stagiaire. </w:t>
      </w:r>
    </w:p>
    <w:p w:rsidR="00352EA5" w:rsidRPr="00C5612E" w:rsidRDefault="00E50643" w:rsidP="0024102C">
      <w:pPr>
        <w:pStyle w:val="Paragraphedeliste"/>
        <w:numPr>
          <w:ilvl w:val="0"/>
          <w:numId w:val="18"/>
        </w:numPr>
        <w:spacing w:after="0"/>
        <w:rPr>
          <w:sz w:val="24"/>
          <w:szCs w:val="24"/>
        </w:rPr>
      </w:pPr>
      <w:r w:rsidRPr="00C5612E">
        <w:rPr>
          <w:sz w:val="24"/>
          <w:szCs w:val="24"/>
        </w:rPr>
        <w:t>Le maître de stage peut s’inscrire à une formation de formateur lorsque celle-ci est proposée au sein du Plan départemental de Formation.</w:t>
      </w:r>
    </w:p>
    <w:p w:rsidR="00352EA5" w:rsidRDefault="00352EA5" w:rsidP="00352EA5">
      <w:pPr>
        <w:spacing w:after="0"/>
        <w:rPr>
          <w:sz w:val="24"/>
          <w:szCs w:val="24"/>
        </w:rPr>
      </w:pPr>
    </w:p>
    <w:p w:rsidR="00C5612E" w:rsidRDefault="00C5612E" w:rsidP="00352EA5">
      <w:pPr>
        <w:spacing w:after="0"/>
        <w:rPr>
          <w:sz w:val="24"/>
          <w:szCs w:val="24"/>
        </w:rPr>
      </w:pPr>
    </w:p>
    <w:p w:rsidR="00C5612E" w:rsidRDefault="00C5612E" w:rsidP="00352EA5">
      <w:pPr>
        <w:spacing w:after="0"/>
        <w:rPr>
          <w:sz w:val="24"/>
          <w:szCs w:val="24"/>
        </w:rPr>
      </w:pPr>
    </w:p>
    <w:p w:rsidR="00C5612E" w:rsidRPr="00C5612E" w:rsidRDefault="00C5612E" w:rsidP="00352EA5">
      <w:pPr>
        <w:spacing w:after="0"/>
        <w:rPr>
          <w:sz w:val="24"/>
          <w:szCs w:val="24"/>
        </w:rPr>
      </w:pPr>
    </w:p>
    <w:p w:rsidR="00352EA5" w:rsidRPr="007402F6" w:rsidRDefault="00352EA5" w:rsidP="00352EA5">
      <w:pPr>
        <w:pStyle w:val="Titre1"/>
        <w:rPr>
          <w:color w:val="C00000"/>
        </w:rPr>
      </w:pPr>
      <w:bookmarkStart w:id="6" w:name="_Toc428260659"/>
      <w:r w:rsidRPr="007402F6">
        <w:rPr>
          <w:color w:val="C00000"/>
        </w:rPr>
        <w:t>ORGANISATION DE L’ANN</w:t>
      </w:r>
      <w:r w:rsidR="008D1949" w:rsidRPr="007402F6">
        <w:rPr>
          <w:color w:val="C00000"/>
        </w:rPr>
        <w:t>É</w:t>
      </w:r>
      <w:r w:rsidRPr="007402F6">
        <w:rPr>
          <w:color w:val="C00000"/>
        </w:rPr>
        <w:t>E DE FORMATION DES FONCTIONNAIRES STAGIAIRES DANS L’ACADEMIE DE CLERMONT FERRAND</w:t>
      </w:r>
      <w:bookmarkEnd w:id="6"/>
    </w:p>
    <w:p w:rsidR="00352EA5" w:rsidRPr="00352EA5" w:rsidRDefault="00352EA5" w:rsidP="00352EA5">
      <w:pPr>
        <w:jc w:val="both"/>
        <w:rPr>
          <w:rFonts w:cs="Arial"/>
          <w:b/>
          <w:sz w:val="24"/>
          <w:szCs w:val="24"/>
        </w:rPr>
      </w:pPr>
    </w:p>
    <w:p w:rsidR="00E50643" w:rsidRPr="00E50643" w:rsidRDefault="00E50643" w:rsidP="00E50643">
      <w:pPr>
        <w:rPr>
          <w:sz w:val="24"/>
        </w:rPr>
      </w:pPr>
      <w:r w:rsidRPr="00E50643">
        <w:rPr>
          <w:sz w:val="24"/>
        </w:rPr>
        <w:t xml:space="preserve">Les étudiants fonctionnaires-stagiaires sont les lauréats du concours du CRPE dans l’académie de Clermont-Ferrand. Ils sont affectés dans les départements géographiques de l’académie en fonction de leurs vœux et de leur place au concours. Ils effectuent un mi-temps d’enseignement. Plusieurs cas sont possibles dans leur parcours d’étudiant fonctionnaire stagiaire (EFS). </w:t>
      </w:r>
    </w:p>
    <w:p w:rsidR="00E50643" w:rsidRPr="00E50643" w:rsidRDefault="00E50643" w:rsidP="00E50643">
      <w:pPr>
        <w:rPr>
          <w:b/>
          <w:sz w:val="24"/>
        </w:rPr>
      </w:pPr>
      <w:r w:rsidRPr="00E50643">
        <w:rPr>
          <w:sz w:val="24"/>
        </w:rPr>
        <w:t xml:space="preserve">Le fonctionnaire stagiaire exerce un demi-service en fonction de l’ORS (Obligation réglementaire de service) du corps considéré. Il ne peut pas effectuer d’heures supplémentaires. </w:t>
      </w:r>
    </w:p>
    <w:p w:rsidR="00E50643" w:rsidRPr="00E50643" w:rsidRDefault="008272FA" w:rsidP="00E50643">
      <w:pPr>
        <w:rPr>
          <w:sz w:val="24"/>
        </w:rPr>
      </w:pPr>
      <w:r>
        <w:rPr>
          <w:sz w:val="24"/>
        </w:rPr>
        <w:t xml:space="preserve">Les </w:t>
      </w:r>
      <w:r w:rsidR="00E50643" w:rsidRPr="00E50643">
        <w:rPr>
          <w:sz w:val="24"/>
        </w:rPr>
        <w:t xml:space="preserve"> stagiaires placés à mi-temps (</w:t>
      </w:r>
      <w:r>
        <w:rPr>
          <w:sz w:val="24"/>
        </w:rPr>
        <w:t>sont</w:t>
      </w:r>
      <w:r w:rsidR="00E50643" w:rsidRPr="00E50643">
        <w:rPr>
          <w:sz w:val="24"/>
        </w:rPr>
        <w:t xml:space="preserve"> dans l’obligation </w:t>
      </w:r>
      <w:r>
        <w:rPr>
          <w:sz w:val="24"/>
        </w:rPr>
        <w:t xml:space="preserve">de suivre </w:t>
      </w:r>
      <w:r w:rsidR="00E50643" w:rsidRPr="00E50643">
        <w:rPr>
          <w:sz w:val="24"/>
        </w:rPr>
        <w:t>une formation à l’ESPE dans le cadre de la formation en alternance mise en place par la réforme de la formation des Professeurs qui crée le master MEEF</w:t>
      </w:r>
      <w:r>
        <w:rPr>
          <w:sz w:val="24"/>
        </w:rPr>
        <w:t>.</w:t>
      </w:r>
      <w:r w:rsidR="00E50643" w:rsidRPr="00E50643">
        <w:rPr>
          <w:sz w:val="24"/>
        </w:rPr>
        <w:t xml:space="preserve"> </w:t>
      </w:r>
      <w:r>
        <w:rPr>
          <w:sz w:val="24"/>
        </w:rPr>
        <w:t>U</w:t>
      </w:r>
      <w:r w:rsidR="00E50643" w:rsidRPr="00E50643">
        <w:rPr>
          <w:sz w:val="24"/>
        </w:rPr>
        <w:t>n double tutorat est institué</w:t>
      </w:r>
      <w:r>
        <w:rPr>
          <w:sz w:val="24"/>
        </w:rPr>
        <w:t xml:space="preserve"> pour leur suivi de leur stage en responsabilité.</w:t>
      </w:r>
      <w:r w:rsidR="00E50643" w:rsidRPr="00E50643">
        <w:rPr>
          <w:sz w:val="24"/>
        </w:rPr>
        <w:t xml:space="preserve"> </w:t>
      </w:r>
    </w:p>
    <w:p w:rsidR="00E50643" w:rsidRPr="00E50643" w:rsidRDefault="008272FA" w:rsidP="00E50643">
      <w:pPr>
        <w:rPr>
          <w:sz w:val="24"/>
        </w:rPr>
      </w:pPr>
      <w:r>
        <w:rPr>
          <w:sz w:val="24"/>
        </w:rPr>
        <w:t xml:space="preserve">Chaque étudiant </w:t>
      </w:r>
      <w:r w:rsidR="00E50643" w:rsidRPr="00E50643">
        <w:rPr>
          <w:sz w:val="24"/>
        </w:rPr>
        <w:t>fonc</w:t>
      </w:r>
      <w:r>
        <w:rPr>
          <w:sz w:val="24"/>
        </w:rPr>
        <w:t xml:space="preserve">tionnaire </w:t>
      </w:r>
      <w:r w:rsidR="00E50643" w:rsidRPr="00E50643">
        <w:rPr>
          <w:sz w:val="24"/>
        </w:rPr>
        <w:t>stagiaire bénéficie d’un tutorat mixe : un tuteur terrain est désigné par l’éducation nationale et un tuteur ESPE est désigné au sein de l’ESPE. Il leur appartient de mettre en œuvre, par une communication fréquente et une étroite collaboration, un suivi régulier de l’EFS. Ce tutorat mixte a pour objet de faire efficacement la liaison entre la formation dispensée à l’ESPE et le terrain de stage, créant les conditions d’une véritable formation en alternance.</w:t>
      </w:r>
    </w:p>
    <w:p w:rsidR="00E50643" w:rsidRDefault="00E50643" w:rsidP="00352EA5">
      <w:pPr>
        <w:spacing w:after="0" w:line="240" w:lineRule="auto"/>
        <w:jc w:val="both"/>
        <w:rPr>
          <w:rFonts w:cs="Arial"/>
          <w:b/>
          <w:color w:val="006280"/>
          <w:sz w:val="32"/>
          <w:szCs w:val="24"/>
        </w:rPr>
      </w:pPr>
    </w:p>
    <w:p w:rsidR="00E50643" w:rsidRDefault="00E50643" w:rsidP="00352EA5">
      <w:pPr>
        <w:spacing w:after="0" w:line="240" w:lineRule="auto"/>
        <w:jc w:val="both"/>
        <w:rPr>
          <w:rFonts w:cs="Arial"/>
          <w:b/>
          <w:color w:val="006280"/>
          <w:sz w:val="32"/>
          <w:szCs w:val="24"/>
        </w:rPr>
      </w:pPr>
    </w:p>
    <w:p w:rsidR="00E50643" w:rsidRDefault="00E50643" w:rsidP="00352EA5">
      <w:pPr>
        <w:spacing w:after="0" w:line="240" w:lineRule="auto"/>
        <w:jc w:val="both"/>
        <w:rPr>
          <w:rFonts w:cs="Arial"/>
          <w:b/>
          <w:color w:val="006280"/>
          <w:sz w:val="32"/>
          <w:szCs w:val="24"/>
        </w:rPr>
      </w:pPr>
    </w:p>
    <w:p w:rsidR="00E50643" w:rsidRDefault="00E50643" w:rsidP="00352EA5">
      <w:pPr>
        <w:spacing w:after="0" w:line="240" w:lineRule="auto"/>
        <w:jc w:val="both"/>
        <w:rPr>
          <w:rFonts w:cs="Arial"/>
          <w:b/>
          <w:color w:val="006280"/>
          <w:sz w:val="32"/>
          <w:szCs w:val="24"/>
        </w:rPr>
      </w:pPr>
    </w:p>
    <w:p w:rsidR="00E50643" w:rsidRDefault="00E50643" w:rsidP="00352EA5">
      <w:pPr>
        <w:spacing w:after="0" w:line="240" w:lineRule="auto"/>
        <w:jc w:val="both"/>
        <w:rPr>
          <w:rFonts w:cs="Arial"/>
          <w:b/>
          <w:color w:val="006280"/>
          <w:sz w:val="32"/>
          <w:szCs w:val="24"/>
        </w:rPr>
      </w:pPr>
    </w:p>
    <w:p w:rsidR="00E50643" w:rsidRDefault="00E50643" w:rsidP="00352EA5">
      <w:pPr>
        <w:spacing w:after="0" w:line="240" w:lineRule="auto"/>
        <w:jc w:val="both"/>
        <w:rPr>
          <w:rFonts w:cs="Arial"/>
          <w:b/>
          <w:color w:val="006280"/>
          <w:sz w:val="32"/>
          <w:szCs w:val="24"/>
        </w:rPr>
      </w:pPr>
    </w:p>
    <w:p w:rsidR="00E50643" w:rsidRDefault="00E50643" w:rsidP="00352EA5">
      <w:pPr>
        <w:spacing w:after="0" w:line="240" w:lineRule="auto"/>
        <w:jc w:val="both"/>
        <w:rPr>
          <w:rFonts w:cs="Arial"/>
          <w:b/>
          <w:color w:val="006280"/>
          <w:sz w:val="32"/>
          <w:szCs w:val="24"/>
        </w:rPr>
      </w:pPr>
    </w:p>
    <w:p w:rsidR="00E50643" w:rsidRDefault="00E50643" w:rsidP="00352EA5">
      <w:pPr>
        <w:spacing w:after="0" w:line="240" w:lineRule="auto"/>
        <w:jc w:val="both"/>
        <w:rPr>
          <w:rFonts w:cs="Arial"/>
          <w:b/>
          <w:color w:val="006280"/>
          <w:sz w:val="32"/>
          <w:szCs w:val="24"/>
        </w:rPr>
      </w:pPr>
    </w:p>
    <w:p w:rsidR="00E50643" w:rsidRDefault="00E50643" w:rsidP="00352EA5">
      <w:pPr>
        <w:spacing w:after="0" w:line="240" w:lineRule="auto"/>
        <w:jc w:val="both"/>
        <w:rPr>
          <w:rFonts w:cs="Arial"/>
          <w:b/>
          <w:color w:val="006280"/>
          <w:sz w:val="32"/>
          <w:szCs w:val="24"/>
        </w:rPr>
      </w:pPr>
    </w:p>
    <w:p w:rsidR="00E50643" w:rsidRDefault="00E50643" w:rsidP="00352EA5">
      <w:pPr>
        <w:spacing w:after="0" w:line="240" w:lineRule="auto"/>
        <w:jc w:val="both"/>
        <w:rPr>
          <w:rFonts w:cs="Arial"/>
          <w:b/>
          <w:color w:val="006280"/>
          <w:sz w:val="32"/>
          <w:szCs w:val="24"/>
        </w:rPr>
      </w:pPr>
    </w:p>
    <w:p w:rsidR="00E50643" w:rsidRDefault="00E50643" w:rsidP="00352EA5">
      <w:pPr>
        <w:spacing w:after="0" w:line="240" w:lineRule="auto"/>
        <w:jc w:val="both"/>
        <w:rPr>
          <w:rFonts w:cs="Arial"/>
          <w:b/>
          <w:color w:val="006280"/>
          <w:sz w:val="32"/>
          <w:szCs w:val="24"/>
        </w:rPr>
      </w:pPr>
    </w:p>
    <w:p w:rsidR="00B76F9F" w:rsidRDefault="00B76F9F" w:rsidP="00352EA5">
      <w:pPr>
        <w:spacing w:after="0" w:line="240" w:lineRule="auto"/>
        <w:jc w:val="both"/>
        <w:rPr>
          <w:rFonts w:cs="Arial"/>
          <w:b/>
          <w:color w:val="006280"/>
          <w:sz w:val="32"/>
          <w:szCs w:val="24"/>
        </w:rPr>
      </w:pPr>
    </w:p>
    <w:p w:rsidR="00B76F9F" w:rsidRDefault="00B76F9F" w:rsidP="00352EA5">
      <w:pPr>
        <w:spacing w:after="0" w:line="240" w:lineRule="auto"/>
        <w:jc w:val="both"/>
        <w:rPr>
          <w:rFonts w:cs="Arial"/>
          <w:b/>
          <w:color w:val="006280"/>
          <w:sz w:val="32"/>
          <w:szCs w:val="24"/>
        </w:rPr>
      </w:pPr>
    </w:p>
    <w:p w:rsidR="00E50643" w:rsidRDefault="00E50643" w:rsidP="00352EA5">
      <w:pPr>
        <w:spacing w:after="0" w:line="240" w:lineRule="auto"/>
        <w:jc w:val="both"/>
        <w:rPr>
          <w:rFonts w:cs="Arial"/>
          <w:b/>
          <w:color w:val="006280"/>
          <w:sz w:val="32"/>
          <w:szCs w:val="24"/>
        </w:rPr>
      </w:pPr>
    </w:p>
    <w:p w:rsidR="00352EA5" w:rsidRPr="007402F6" w:rsidRDefault="00E50643" w:rsidP="00352EA5">
      <w:pPr>
        <w:spacing w:after="0" w:line="240" w:lineRule="auto"/>
        <w:jc w:val="both"/>
        <w:rPr>
          <w:rFonts w:cs="Arial"/>
          <w:b/>
          <w:color w:val="C00000"/>
          <w:sz w:val="32"/>
          <w:szCs w:val="24"/>
        </w:rPr>
      </w:pPr>
      <w:r w:rsidRPr="007402F6">
        <w:rPr>
          <w:rFonts w:cs="Arial"/>
          <w:b/>
          <w:color w:val="C00000"/>
          <w:sz w:val="32"/>
          <w:szCs w:val="24"/>
        </w:rPr>
        <w:t>Diversité des situations des EFS mi-temps responsabilité école et mi-temps formation ESPE (voir annexe 2)</w:t>
      </w:r>
    </w:p>
    <w:tbl>
      <w:tblPr>
        <w:tblStyle w:val="Grilledutableau"/>
        <w:tblpPr w:leftFromText="141" w:rightFromText="141" w:vertAnchor="text" w:horzAnchor="page" w:tblpX="1233" w:tblpY="441"/>
        <w:tblW w:w="9781" w:type="dxa"/>
        <w:tblLook w:val="04A0"/>
      </w:tblPr>
      <w:tblGrid>
        <w:gridCol w:w="3931"/>
        <w:gridCol w:w="5850"/>
      </w:tblGrid>
      <w:tr w:rsidR="00352EA5" w:rsidRPr="00352EA5" w:rsidTr="00760D31">
        <w:tc>
          <w:tcPr>
            <w:tcW w:w="9781" w:type="dxa"/>
            <w:gridSpan w:val="2"/>
            <w:tcBorders>
              <w:top w:val="nil"/>
              <w:left w:val="nil"/>
              <w:bottom w:val="nil"/>
              <w:right w:val="nil"/>
            </w:tcBorders>
            <w:shd w:val="clear" w:color="auto" w:fill="006280"/>
            <w:vAlign w:val="center"/>
          </w:tcPr>
          <w:p w:rsidR="00352EA5" w:rsidRPr="00760D31" w:rsidRDefault="00352EA5" w:rsidP="00716F99">
            <w:pPr>
              <w:jc w:val="center"/>
              <w:rPr>
                <w:rFonts w:asciiTheme="minorHAnsi" w:hAnsiTheme="minorHAnsi"/>
                <w:b/>
                <w:color w:val="FFFFFF" w:themeColor="background1"/>
                <w:sz w:val="24"/>
                <w:szCs w:val="24"/>
              </w:rPr>
            </w:pPr>
            <w:r w:rsidRPr="00760D31">
              <w:rPr>
                <w:rFonts w:asciiTheme="minorHAnsi" w:hAnsiTheme="minorHAnsi"/>
                <w:b/>
                <w:color w:val="FFFFFF" w:themeColor="background1"/>
                <w:sz w:val="24"/>
                <w:szCs w:val="24"/>
              </w:rPr>
              <w:t>1-Le cas de « référence » </w:t>
            </w:r>
            <w:proofErr w:type="gramStart"/>
            <w:r w:rsidRPr="00760D31">
              <w:rPr>
                <w:rFonts w:asciiTheme="minorHAnsi" w:hAnsiTheme="minorHAnsi"/>
                <w:b/>
                <w:color w:val="FFFFFF" w:themeColor="background1"/>
                <w:sz w:val="24"/>
                <w:szCs w:val="24"/>
              </w:rPr>
              <w:t xml:space="preserve">: </w:t>
            </w:r>
            <w:r w:rsidR="00716F99">
              <w:t xml:space="preserve"> </w:t>
            </w:r>
            <w:r w:rsidR="00716F99" w:rsidRPr="00716F99">
              <w:rPr>
                <w:rFonts w:asciiTheme="minorHAnsi" w:hAnsiTheme="minorHAnsi"/>
                <w:b/>
                <w:color w:val="FFFFFF" w:themeColor="background1"/>
                <w:sz w:val="24"/>
                <w:szCs w:val="24"/>
              </w:rPr>
              <w:t>EFS</w:t>
            </w:r>
            <w:proofErr w:type="gramEnd"/>
            <w:r w:rsidR="00716F99" w:rsidRPr="00716F99">
              <w:rPr>
                <w:rFonts w:asciiTheme="minorHAnsi" w:hAnsiTheme="minorHAnsi"/>
                <w:b/>
                <w:color w:val="FFFFFF" w:themeColor="background1"/>
                <w:sz w:val="24"/>
                <w:szCs w:val="24"/>
              </w:rPr>
              <w:t xml:space="preserve"> ayant validé le M1 du master ME</w:t>
            </w:r>
            <w:r w:rsidR="00716F99">
              <w:rPr>
                <w:rFonts w:asciiTheme="minorHAnsi" w:hAnsiTheme="minorHAnsi"/>
                <w:b/>
                <w:color w:val="FFFFFF" w:themeColor="background1"/>
                <w:sz w:val="24"/>
                <w:szCs w:val="24"/>
              </w:rPr>
              <w:t xml:space="preserve">EF mention 1 (enseigner dans le </w:t>
            </w:r>
            <w:r w:rsidR="00716F99" w:rsidRPr="00716F99">
              <w:rPr>
                <w:rFonts w:asciiTheme="minorHAnsi" w:hAnsiTheme="minorHAnsi"/>
                <w:b/>
                <w:color w:val="FFFFFF" w:themeColor="background1"/>
                <w:sz w:val="24"/>
                <w:szCs w:val="24"/>
              </w:rPr>
              <w:t>premier degré), non titulaire d’un M2</w:t>
            </w:r>
          </w:p>
        </w:tc>
      </w:tr>
      <w:tr w:rsidR="00352EA5" w:rsidRPr="00352EA5" w:rsidTr="00760D31">
        <w:tc>
          <w:tcPr>
            <w:tcW w:w="3931" w:type="dxa"/>
            <w:tcBorders>
              <w:top w:val="nil"/>
              <w:left w:val="nil"/>
              <w:bottom w:val="nil"/>
              <w:right w:val="nil"/>
            </w:tcBorders>
            <w:vAlign w:val="center"/>
          </w:tcPr>
          <w:p w:rsidR="00352EA5" w:rsidRDefault="00352EA5" w:rsidP="00352EA5">
            <w:pPr>
              <w:rPr>
                <w:rFonts w:asciiTheme="minorHAnsi" w:hAnsiTheme="minorHAnsi"/>
                <w:b/>
                <w:sz w:val="24"/>
                <w:szCs w:val="24"/>
              </w:rPr>
            </w:pPr>
            <w:r w:rsidRPr="00CB40FB">
              <w:rPr>
                <w:rFonts w:asciiTheme="minorHAnsi" w:hAnsiTheme="minorHAnsi"/>
                <w:b/>
                <w:sz w:val="24"/>
                <w:szCs w:val="24"/>
              </w:rPr>
              <w:t>Fonctionnaire stagiaire en alternance en cours de formation MEEF (2</w:t>
            </w:r>
            <w:r w:rsidR="008272FA">
              <w:rPr>
                <w:rFonts w:asciiTheme="minorHAnsi" w:hAnsiTheme="minorHAnsi"/>
                <w:b/>
                <w:sz w:val="24"/>
                <w:szCs w:val="24"/>
                <w:vertAlign w:val="superscript"/>
              </w:rPr>
              <w:t xml:space="preserve">e </w:t>
            </w:r>
            <w:r w:rsidRPr="00CB40FB">
              <w:rPr>
                <w:rFonts w:asciiTheme="minorHAnsi" w:hAnsiTheme="minorHAnsi"/>
                <w:b/>
                <w:sz w:val="24"/>
                <w:szCs w:val="24"/>
              </w:rPr>
              <w:t xml:space="preserve"> année de master)</w:t>
            </w:r>
          </w:p>
          <w:p w:rsidR="00CB40FB" w:rsidRPr="00CB40FB" w:rsidRDefault="00CB40FB" w:rsidP="00352EA5">
            <w:pPr>
              <w:rPr>
                <w:rFonts w:asciiTheme="minorHAnsi" w:hAnsiTheme="minorHAnsi"/>
                <w:b/>
                <w:sz w:val="24"/>
                <w:szCs w:val="24"/>
              </w:rPr>
            </w:pPr>
          </w:p>
          <w:p w:rsidR="00CB40FB" w:rsidRPr="00352EA5" w:rsidRDefault="00CB40FB" w:rsidP="00352EA5">
            <w:pPr>
              <w:rPr>
                <w:rFonts w:asciiTheme="minorHAnsi" w:hAnsiTheme="minorHAnsi"/>
                <w:b/>
                <w:sz w:val="24"/>
                <w:szCs w:val="24"/>
              </w:rPr>
            </w:pPr>
          </w:p>
        </w:tc>
        <w:tc>
          <w:tcPr>
            <w:tcW w:w="5850" w:type="dxa"/>
            <w:tcBorders>
              <w:top w:val="nil"/>
              <w:left w:val="nil"/>
              <w:bottom w:val="nil"/>
              <w:right w:val="nil"/>
            </w:tcBorders>
            <w:vAlign w:val="center"/>
          </w:tcPr>
          <w:p w:rsidR="00716F99" w:rsidRDefault="00716F99" w:rsidP="00352EA5">
            <w:pPr>
              <w:rPr>
                <w:rFonts w:asciiTheme="minorHAnsi" w:hAnsiTheme="minorHAnsi"/>
                <w:sz w:val="24"/>
                <w:szCs w:val="24"/>
              </w:rPr>
            </w:pPr>
          </w:p>
          <w:p w:rsidR="00CB40FB" w:rsidRDefault="00716F99" w:rsidP="00352EA5">
            <w:pPr>
              <w:rPr>
                <w:rFonts w:asciiTheme="minorHAnsi" w:hAnsiTheme="minorHAnsi"/>
                <w:sz w:val="24"/>
                <w:szCs w:val="24"/>
              </w:rPr>
            </w:pPr>
            <w:r w:rsidRPr="00716F99">
              <w:rPr>
                <w:rFonts w:asciiTheme="minorHAnsi" w:hAnsiTheme="minorHAnsi"/>
                <w:sz w:val="24"/>
                <w:szCs w:val="24"/>
              </w:rPr>
              <w:t xml:space="preserve">Obligatoirement inscrit en M2 MEEF. Doit </w:t>
            </w:r>
            <w:r w:rsidR="008272FA">
              <w:rPr>
                <w:rFonts w:asciiTheme="minorHAnsi" w:hAnsiTheme="minorHAnsi"/>
                <w:sz w:val="24"/>
                <w:szCs w:val="24"/>
              </w:rPr>
              <w:t>suivre</w:t>
            </w:r>
            <w:r w:rsidRPr="00716F99">
              <w:rPr>
                <w:rFonts w:asciiTheme="minorHAnsi" w:hAnsiTheme="minorHAnsi"/>
                <w:sz w:val="24"/>
                <w:szCs w:val="24"/>
              </w:rPr>
              <w:t xml:space="preserve"> l’ensemble de la formation dispensée à l’ESPE Clermont-Auvergne dans le cadre du M2-MEEF avec un stage en responsabilité à mi-temps </w:t>
            </w:r>
          </w:p>
          <w:p w:rsidR="00716F99" w:rsidRDefault="00716F99" w:rsidP="00352EA5">
            <w:pPr>
              <w:rPr>
                <w:rFonts w:asciiTheme="minorHAnsi" w:hAnsiTheme="minorHAnsi"/>
                <w:sz w:val="24"/>
                <w:szCs w:val="24"/>
              </w:rPr>
            </w:pPr>
          </w:p>
          <w:p w:rsidR="00760D31" w:rsidRPr="00352EA5" w:rsidRDefault="00760D31" w:rsidP="00352EA5">
            <w:pPr>
              <w:rPr>
                <w:rFonts w:asciiTheme="minorHAnsi" w:hAnsiTheme="minorHAnsi"/>
                <w:b/>
                <w:sz w:val="24"/>
                <w:szCs w:val="24"/>
              </w:rPr>
            </w:pPr>
          </w:p>
        </w:tc>
      </w:tr>
      <w:tr w:rsidR="00352EA5" w:rsidRPr="00352EA5" w:rsidTr="00760D31">
        <w:tc>
          <w:tcPr>
            <w:tcW w:w="9781" w:type="dxa"/>
            <w:gridSpan w:val="2"/>
            <w:tcBorders>
              <w:top w:val="nil"/>
              <w:bottom w:val="nil"/>
            </w:tcBorders>
            <w:shd w:val="clear" w:color="auto" w:fill="006280"/>
            <w:vAlign w:val="center"/>
          </w:tcPr>
          <w:p w:rsidR="00352EA5" w:rsidRPr="00760D31" w:rsidRDefault="00352EA5" w:rsidP="008272FA">
            <w:pPr>
              <w:jc w:val="center"/>
              <w:rPr>
                <w:rFonts w:asciiTheme="minorHAnsi" w:hAnsiTheme="minorHAnsi"/>
                <w:b/>
                <w:color w:val="FFFFFF" w:themeColor="background1"/>
                <w:sz w:val="24"/>
                <w:szCs w:val="24"/>
              </w:rPr>
            </w:pPr>
            <w:r w:rsidRPr="00760D31">
              <w:rPr>
                <w:rFonts w:asciiTheme="minorHAnsi" w:hAnsiTheme="minorHAnsi"/>
                <w:b/>
                <w:color w:val="FFFFFF" w:themeColor="background1"/>
                <w:sz w:val="24"/>
                <w:szCs w:val="24"/>
              </w:rPr>
              <w:t>2-Autres étudiants obligatoirement inscrits en 2</w:t>
            </w:r>
            <w:r w:rsidR="008272FA" w:rsidRPr="008272FA">
              <w:rPr>
                <w:rFonts w:asciiTheme="minorHAnsi" w:hAnsiTheme="minorHAnsi"/>
                <w:b/>
                <w:color w:val="FFFFFF" w:themeColor="background1"/>
                <w:sz w:val="24"/>
                <w:szCs w:val="24"/>
                <w:vertAlign w:val="superscript"/>
              </w:rPr>
              <w:t>e</w:t>
            </w:r>
            <w:r w:rsidR="008272FA">
              <w:rPr>
                <w:rFonts w:asciiTheme="minorHAnsi" w:hAnsiTheme="minorHAnsi"/>
                <w:b/>
                <w:color w:val="FFFFFF" w:themeColor="background1"/>
                <w:sz w:val="24"/>
                <w:szCs w:val="24"/>
              </w:rPr>
              <w:t xml:space="preserve"> </w:t>
            </w:r>
            <w:r w:rsidRPr="00760D31">
              <w:rPr>
                <w:rFonts w:asciiTheme="minorHAnsi" w:hAnsiTheme="minorHAnsi"/>
                <w:b/>
                <w:color w:val="FFFFFF" w:themeColor="background1"/>
                <w:sz w:val="24"/>
                <w:szCs w:val="24"/>
              </w:rPr>
              <w:t>année de master : étudiants ayant un M1 autre que MEEF</w:t>
            </w:r>
            <w:r w:rsidR="008272FA">
              <w:rPr>
                <w:rFonts w:asciiTheme="minorHAnsi" w:hAnsiTheme="minorHAnsi"/>
                <w:b/>
                <w:color w:val="FFFFFF" w:themeColor="background1"/>
                <w:sz w:val="24"/>
                <w:szCs w:val="24"/>
              </w:rPr>
              <w:t xml:space="preserve">, </w:t>
            </w:r>
            <w:r w:rsidR="00716F99" w:rsidRPr="00716F99">
              <w:rPr>
                <w:rFonts w:asciiTheme="minorHAnsi" w:hAnsiTheme="minorHAnsi"/>
                <w:b/>
                <w:color w:val="FFFFFF" w:themeColor="background1"/>
                <w:sz w:val="24"/>
                <w:szCs w:val="24"/>
              </w:rPr>
              <w:t>n’ayant pas de M2</w:t>
            </w:r>
          </w:p>
        </w:tc>
      </w:tr>
      <w:tr w:rsidR="00352EA5" w:rsidRPr="00352EA5" w:rsidTr="00CB40FB">
        <w:tc>
          <w:tcPr>
            <w:tcW w:w="3931" w:type="dxa"/>
            <w:tcBorders>
              <w:top w:val="nil"/>
              <w:left w:val="nil"/>
              <w:bottom w:val="nil"/>
              <w:right w:val="nil"/>
            </w:tcBorders>
            <w:vAlign w:val="center"/>
          </w:tcPr>
          <w:p w:rsidR="00352EA5" w:rsidRPr="00CB40FB" w:rsidRDefault="00352EA5" w:rsidP="00352EA5">
            <w:pPr>
              <w:rPr>
                <w:rFonts w:asciiTheme="minorHAnsi" w:hAnsiTheme="minorHAnsi"/>
                <w:b/>
                <w:sz w:val="24"/>
                <w:szCs w:val="24"/>
              </w:rPr>
            </w:pPr>
            <w:r w:rsidRPr="00CB40FB">
              <w:rPr>
                <w:rFonts w:asciiTheme="minorHAnsi" w:hAnsiTheme="minorHAnsi"/>
                <w:b/>
                <w:sz w:val="24"/>
                <w:szCs w:val="24"/>
              </w:rPr>
              <w:t>Fonctionnaire stagiaire en alternance en cours de formation MEEF (2</w:t>
            </w:r>
            <w:r w:rsidR="008272FA" w:rsidRPr="008272FA">
              <w:rPr>
                <w:rFonts w:asciiTheme="minorHAnsi" w:hAnsiTheme="minorHAnsi"/>
                <w:b/>
                <w:sz w:val="24"/>
                <w:szCs w:val="24"/>
                <w:vertAlign w:val="superscript"/>
              </w:rPr>
              <w:t>e</w:t>
            </w:r>
            <w:r w:rsidR="008272FA">
              <w:rPr>
                <w:rFonts w:asciiTheme="minorHAnsi" w:hAnsiTheme="minorHAnsi"/>
                <w:b/>
                <w:sz w:val="24"/>
                <w:szCs w:val="24"/>
              </w:rPr>
              <w:t xml:space="preserve"> </w:t>
            </w:r>
            <w:r w:rsidRPr="00CB40FB">
              <w:rPr>
                <w:rFonts w:asciiTheme="minorHAnsi" w:hAnsiTheme="minorHAnsi"/>
                <w:b/>
                <w:sz w:val="24"/>
                <w:szCs w:val="24"/>
              </w:rPr>
              <w:t xml:space="preserve"> année de master)</w:t>
            </w:r>
          </w:p>
          <w:p w:rsidR="00CB40FB" w:rsidRDefault="00CB40FB" w:rsidP="00352EA5">
            <w:pPr>
              <w:rPr>
                <w:rFonts w:asciiTheme="minorHAnsi" w:hAnsiTheme="minorHAnsi"/>
                <w:b/>
                <w:sz w:val="24"/>
                <w:szCs w:val="24"/>
              </w:rPr>
            </w:pPr>
          </w:p>
          <w:p w:rsidR="00CB40FB" w:rsidRPr="00352EA5" w:rsidRDefault="00CB40FB" w:rsidP="00352EA5">
            <w:pPr>
              <w:rPr>
                <w:rFonts w:asciiTheme="minorHAnsi" w:hAnsiTheme="minorHAnsi"/>
                <w:b/>
                <w:sz w:val="24"/>
                <w:szCs w:val="24"/>
              </w:rPr>
            </w:pPr>
          </w:p>
        </w:tc>
        <w:tc>
          <w:tcPr>
            <w:tcW w:w="5850" w:type="dxa"/>
            <w:tcBorders>
              <w:top w:val="nil"/>
              <w:left w:val="nil"/>
              <w:bottom w:val="nil"/>
              <w:right w:val="nil"/>
            </w:tcBorders>
            <w:vAlign w:val="center"/>
          </w:tcPr>
          <w:p w:rsidR="00352EA5" w:rsidRPr="00352EA5" w:rsidRDefault="00352EA5" w:rsidP="00352EA5">
            <w:pPr>
              <w:rPr>
                <w:rFonts w:asciiTheme="minorHAnsi" w:hAnsiTheme="minorHAnsi"/>
                <w:b/>
                <w:sz w:val="24"/>
                <w:szCs w:val="24"/>
              </w:rPr>
            </w:pPr>
          </w:p>
          <w:p w:rsidR="00CB40FB" w:rsidRDefault="00716F99" w:rsidP="00352EA5">
            <w:pPr>
              <w:rPr>
                <w:rFonts w:asciiTheme="minorHAnsi" w:hAnsiTheme="minorHAnsi"/>
                <w:sz w:val="24"/>
                <w:szCs w:val="24"/>
              </w:rPr>
            </w:pPr>
            <w:r w:rsidRPr="00716F99">
              <w:rPr>
                <w:rFonts w:asciiTheme="minorHAnsi" w:hAnsiTheme="minorHAnsi"/>
                <w:sz w:val="24"/>
                <w:szCs w:val="24"/>
              </w:rPr>
              <w:t xml:space="preserve">Obligatoirement inscrit en M2 MEEF. Doit Suit l’ensemble de la formation dispensée à l’ESPE Clermont-Auvergne dans le cadre du M2-MEEF avec un stage en responsabilité à mi-temps </w:t>
            </w:r>
          </w:p>
          <w:p w:rsidR="00CB40FB" w:rsidRDefault="00CB40FB" w:rsidP="00352EA5">
            <w:pPr>
              <w:rPr>
                <w:rFonts w:asciiTheme="minorHAnsi" w:hAnsiTheme="minorHAnsi"/>
                <w:b/>
                <w:sz w:val="24"/>
                <w:szCs w:val="24"/>
              </w:rPr>
            </w:pPr>
          </w:p>
          <w:p w:rsidR="00CB40FB" w:rsidRPr="00352EA5" w:rsidRDefault="00CB40FB" w:rsidP="00352EA5">
            <w:pPr>
              <w:rPr>
                <w:rFonts w:asciiTheme="minorHAnsi" w:hAnsiTheme="minorHAnsi"/>
                <w:b/>
                <w:sz w:val="24"/>
                <w:szCs w:val="24"/>
              </w:rPr>
            </w:pPr>
          </w:p>
        </w:tc>
      </w:tr>
      <w:tr w:rsidR="00352EA5" w:rsidRPr="00352EA5" w:rsidTr="00CB40FB">
        <w:tc>
          <w:tcPr>
            <w:tcW w:w="9781" w:type="dxa"/>
            <w:gridSpan w:val="2"/>
            <w:tcBorders>
              <w:top w:val="nil"/>
              <w:left w:val="nil"/>
              <w:bottom w:val="nil"/>
              <w:right w:val="nil"/>
            </w:tcBorders>
            <w:shd w:val="clear" w:color="auto" w:fill="006280"/>
            <w:vAlign w:val="center"/>
          </w:tcPr>
          <w:p w:rsidR="00352EA5" w:rsidRPr="00CB40FB" w:rsidRDefault="00352EA5" w:rsidP="00352EA5">
            <w:pPr>
              <w:rPr>
                <w:rFonts w:asciiTheme="minorHAnsi" w:hAnsiTheme="minorHAnsi"/>
                <w:b/>
                <w:color w:val="FFFFFF" w:themeColor="background1"/>
                <w:sz w:val="24"/>
                <w:szCs w:val="24"/>
              </w:rPr>
            </w:pPr>
            <w:r w:rsidRPr="00CB40FB">
              <w:rPr>
                <w:rFonts w:asciiTheme="minorHAnsi" w:hAnsiTheme="minorHAnsi"/>
                <w:b/>
                <w:color w:val="FFFFFF" w:themeColor="background1"/>
                <w:sz w:val="24"/>
                <w:szCs w:val="24"/>
              </w:rPr>
              <w:t xml:space="preserve">3-Les lauréats ayant déjà validé la contrainte de </w:t>
            </w:r>
            <w:proofErr w:type="spellStart"/>
            <w:r w:rsidRPr="00CB40FB">
              <w:rPr>
                <w:rFonts w:asciiTheme="minorHAnsi" w:hAnsiTheme="minorHAnsi"/>
                <w:b/>
                <w:color w:val="FFFFFF" w:themeColor="background1"/>
                <w:sz w:val="24"/>
                <w:szCs w:val="24"/>
              </w:rPr>
              <w:t>diplômation</w:t>
            </w:r>
            <w:proofErr w:type="spellEnd"/>
            <w:r w:rsidRPr="00CB40FB">
              <w:rPr>
                <w:rFonts w:asciiTheme="minorHAnsi" w:hAnsiTheme="minorHAnsi"/>
                <w:b/>
                <w:color w:val="FFFFFF" w:themeColor="background1"/>
                <w:sz w:val="24"/>
                <w:szCs w:val="24"/>
              </w:rPr>
              <w:t xml:space="preserve"> </w:t>
            </w:r>
            <w:r w:rsidR="00716F99" w:rsidRPr="00716F99">
              <w:rPr>
                <w:rFonts w:asciiTheme="minorHAnsi" w:hAnsiTheme="minorHAnsi"/>
                <w:b/>
                <w:color w:val="FFFFFF" w:themeColor="background1"/>
                <w:sz w:val="24"/>
                <w:szCs w:val="24"/>
              </w:rPr>
              <w:t xml:space="preserve">(titulaire M2) </w:t>
            </w:r>
            <w:r w:rsidRPr="00CB40FB">
              <w:rPr>
                <w:rFonts w:asciiTheme="minorHAnsi" w:hAnsiTheme="minorHAnsi"/>
                <w:b/>
                <w:color w:val="FFFFFF" w:themeColor="background1"/>
                <w:sz w:val="24"/>
                <w:szCs w:val="24"/>
              </w:rPr>
              <w:t>ou en étant dispensés</w:t>
            </w:r>
          </w:p>
        </w:tc>
      </w:tr>
      <w:tr w:rsidR="00352EA5" w:rsidRPr="00352EA5" w:rsidTr="00CB40FB">
        <w:tc>
          <w:tcPr>
            <w:tcW w:w="3931" w:type="dxa"/>
            <w:tcBorders>
              <w:top w:val="nil"/>
              <w:left w:val="nil"/>
              <w:bottom w:val="nil"/>
              <w:right w:val="nil"/>
            </w:tcBorders>
            <w:vAlign w:val="center"/>
          </w:tcPr>
          <w:p w:rsidR="00352EA5" w:rsidRPr="00CB40FB" w:rsidRDefault="00352EA5" w:rsidP="00352EA5">
            <w:pPr>
              <w:rPr>
                <w:rFonts w:asciiTheme="minorHAnsi" w:hAnsiTheme="minorHAnsi"/>
                <w:b/>
                <w:sz w:val="24"/>
                <w:szCs w:val="24"/>
              </w:rPr>
            </w:pPr>
            <w:r w:rsidRPr="00CB40FB">
              <w:rPr>
                <w:rFonts w:asciiTheme="minorHAnsi" w:hAnsiTheme="minorHAnsi"/>
                <w:b/>
                <w:sz w:val="24"/>
                <w:szCs w:val="24"/>
              </w:rPr>
              <w:t>3A-Fonctionnaire stagiaire déjà titulaire d’un M2- MEEF</w:t>
            </w:r>
          </w:p>
          <w:p w:rsidR="00CB40FB" w:rsidRPr="00352EA5" w:rsidRDefault="00CB40FB" w:rsidP="00352EA5">
            <w:pPr>
              <w:rPr>
                <w:rFonts w:asciiTheme="minorHAnsi" w:hAnsiTheme="minorHAnsi"/>
                <w:b/>
                <w:sz w:val="24"/>
                <w:szCs w:val="24"/>
              </w:rPr>
            </w:pPr>
          </w:p>
        </w:tc>
        <w:tc>
          <w:tcPr>
            <w:tcW w:w="5850" w:type="dxa"/>
            <w:tcBorders>
              <w:top w:val="nil"/>
              <w:left w:val="nil"/>
              <w:bottom w:val="nil"/>
              <w:right w:val="nil"/>
            </w:tcBorders>
            <w:vAlign w:val="center"/>
          </w:tcPr>
          <w:p w:rsidR="00352EA5" w:rsidRPr="00352EA5" w:rsidRDefault="00352EA5" w:rsidP="00352EA5">
            <w:pPr>
              <w:rPr>
                <w:rFonts w:asciiTheme="minorHAnsi" w:hAnsiTheme="minorHAnsi"/>
                <w:b/>
                <w:sz w:val="24"/>
                <w:szCs w:val="24"/>
              </w:rPr>
            </w:pPr>
          </w:p>
          <w:p w:rsidR="00CB40FB" w:rsidRDefault="00352EA5" w:rsidP="00352EA5">
            <w:pPr>
              <w:rPr>
                <w:rFonts w:asciiTheme="minorHAnsi" w:hAnsiTheme="minorHAnsi"/>
                <w:sz w:val="24"/>
                <w:szCs w:val="24"/>
              </w:rPr>
            </w:pPr>
            <w:r w:rsidRPr="00352EA5">
              <w:rPr>
                <w:rFonts w:asciiTheme="minorHAnsi" w:hAnsiTheme="minorHAnsi"/>
                <w:sz w:val="24"/>
                <w:szCs w:val="24"/>
              </w:rPr>
              <w:t>Suit un parcours de formation adapté</w:t>
            </w:r>
            <w:r w:rsidR="00716F99">
              <w:rPr>
                <w:rFonts w:asciiTheme="minorHAnsi" w:hAnsiTheme="minorHAnsi"/>
                <w:sz w:val="24"/>
                <w:szCs w:val="24"/>
              </w:rPr>
              <w:t xml:space="preserve"> : </w:t>
            </w:r>
            <w:r w:rsidR="00881D0F">
              <w:rPr>
                <w:rFonts w:asciiTheme="minorHAnsi" w:hAnsiTheme="minorHAnsi"/>
                <w:sz w:val="24"/>
                <w:szCs w:val="24"/>
              </w:rPr>
              <w:t xml:space="preserve">DUB "approfondissements pour enseigner dans le premier degré" </w:t>
            </w:r>
            <w:r w:rsidR="00716F99" w:rsidRPr="00716F99">
              <w:rPr>
                <w:rFonts w:asciiTheme="minorHAnsi" w:hAnsiTheme="minorHAnsi"/>
                <w:sz w:val="24"/>
                <w:szCs w:val="24"/>
              </w:rPr>
              <w:t xml:space="preserve">avec un stage en responsabilité à mi-temps </w:t>
            </w:r>
          </w:p>
          <w:p w:rsidR="00716F99" w:rsidRPr="00352EA5" w:rsidRDefault="00716F99" w:rsidP="00352EA5">
            <w:pPr>
              <w:rPr>
                <w:rFonts w:asciiTheme="minorHAnsi" w:hAnsiTheme="minorHAnsi"/>
                <w:b/>
                <w:sz w:val="24"/>
                <w:szCs w:val="24"/>
              </w:rPr>
            </w:pPr>
          </w:p>
        </w:tc>
      </w:tr>
      <w:tr w:rsidR="00352EA5" w:rsidRPr="00352EA5" w:rsidTr="00CB40FB">
        <w:tc>
          <w:tcPr>
            <w:tcW w:w="3931" w:type="dxa"/>
            <w:tcBorders>
              <w:top w:val="nil"/>
              <w:left w:val="nil"/>
              <w:bottom w:val="nil"/>
              <w:right w:val="nil"/>
            </w:tcBorders>
            <w:vAlign w:val="center"/>
          </w:tcPr>
          <w:p w:rsidR="00352EA5" w:rsidRPr="00CB40FB" w:rsidRDefault="00352EA5" w:rsidP="00352EA5">
            <w:pPr>
              <w:rPr>
                <w:rFonts w:asciiTheme="minorHAnsi" w:hAnsiTheme="minorHAnsi"/>
                <w:b/>
                <w:sz w:val="24"/>
                <w:szCs w:val="24"/>
              </w:rPr>
            </w:pPr>
            <w:r w:rsidRPr="00CB40FB">
              <w:rPr>
                <w:rFonts w:asciiTheme="minorHAnsi" w:hAnsiTheme="minorHAnsi"/>
                <w:b/>
                <w:sz w:val="24"/>
                <w:szCs w:val="24"/>
              </w:rPr>
              <w:t>3B-Fonctionnaire stagiaire déjà titulaire d’un master autre que MEEF</w:t>
            </w:r>
          </w:p>
          <w:p w:rsidR="00CB40FB" w:rsidRPr="00352EA5" w:rsidRDefault="00CB40FB" w:rsidP="00352EA5">
            <w:pPr>
              <w:rPr>
                <w:rFonts w:asciiTheme="minorHAnsi" w:hAnsiTheme="minorHAnsi"/>
                <w:b/>
                <w:sz w:val="24"/>
                <w:szCs w:val="24"/>
              </w:rPr>
            </w:pPr>
          </w:p>
        </w:tc>
        <w:tc>
          <w:tcPr>
            <w:tcW w:w="5850" w:type="dxa"/>
            <w:tcBorders>
              <w:top w:val="nil"/>
              <w:left w:val="nil"/>
              <w:bottom w:val="nil"/>
              <w:right w:val="nil"/>
            </w:tcBorders>
            <w:vAlign w:val="center"/>
          </w:tcPr>
          <w:p w:rsidR="00CB40FB" w:rsidRDefault="00881D0F" w:rsidP="00352EA5">
            <w:pPr>
              <w:rPr>
                <w:rFonts w:asciiTheme="minorHAnsi" w:hAnsiTheme="minorHAnsi"/>
                <w:sz w:val="24"/>
                <w:szCs w:val="24"/>
              </w:rPr>
            </w:pPr>
            <w:r>
              <w:rPr>
                <w:rFonts w:asciiTheme="minorHAnsi" w:hAnsiTheme="minorHAnsi"/>
                <w:sz w:val="24"/>
                <w:szCs w:val="24"/>
              </w:rPr>
              <w:t>Choisit entre le M2 MEEF et le</w:t>
            </w:r>
            <w:r w:rsidR="00716F99" w:rsidRPr="00716F99">
              <w:rPr>
                <w:rFonts w:asciiTheme="minorHAnsi" w:hAnsiTheme="minorHAnsi"/>
                <w:sz w:val="24"/>
                <w:szCs w:val="24"/>
              </w:rPr>
              <w:t xml:space="preserve"> DU</w:t>
            </w:r>
            <w:r>
              <w:rPr>
                <w:rFonts w:asciiTheme="minorHAnsi" w:hAnsiTheme="minorHAnsi"/>
                <w:sz w:val="24"/>
                <w:szCs w:val="24"/>
              </w:rPr>
              <w:t>A</w:t>
            </w:r>
            <w:r w:rsidR="00716F99" w:rsidRPr="00716F99">
              <w:rPr>
                <w:rFonts w:asciiTheme="minorHAnsi" w:hAnsiTheme="minorHAnsi"/>
                <w:sz w:val="24"/>
                <w:szCs w:val="24"/>
              </w:rPr>
              <w:t xml:space="preserve"> </w:t>
            </w:r>
            <w:r>
              <w:rPr>
                <w:rFonts w:asciiTheme="minorHAnsi" w:hAnsiTheme="minorHAnsi"/>
                <w:sz w:val="24"/>
                <w:szCs w:val="24"/>
              </w:rPr>
              <w:t xml:space="preserve">"enseigner dans le premier degré" </w:t>
            </w:r>
            <w:r w:rsidR="00716F99" w:rsidRPr="00716F99">
              <w:rPr>
                <w:rFonts w:asciiTheme="minorHAnsi" w:hAnsiTheme="minorHAnsi"/>
                <w:sz w:val="24"/>
                <w:szCs w:val="24"/>
              </w:rPr>
              <w:t xml:space="preserve">qui prend appui sur les enseignements du master MEEF avec un stage en responsabilité à mi-temps </w:t>
            </w:r>
          </w:p>
          <w:p w:rsidR="00716F99" w:rsidRPr="00352EA5" w:rsidRDefault="00716F99" w:rsidP="00352EA5">
            <w:pPr>
              <w:rPr>
                <w:rFonts w:asciiTheme="minorHAnsi" w:hAnsiTheme="minorHAnsi"/>
                <w:b/>
                <w:sz w:val="24"/>
                <w:szCs w:val="24"/>
              </w:rPr>
            </w:pPr>
          </w:p>
        </w:tc>
      </w:tr>
      <w:tr w:rsidR="00352EA5" w:rsidRPr="00352EA5" w:rsidTr="00CB40FB">
        <w:tc>
          <w:tcPr>
            <w:tcW w:w="3931" w:type="dxa"/>
            <w:tcBorders>
              <w:top w:val="nil"/>
              <w:left w:val="nil"/>
              <w:bottom w:val="nil"/>
              <w:right w:val="nil"/>
            </w:tcBorders>
            <w:vAlign w:val="center"/>
          </w:tcPr>
          <w:p w:rsidR="00352EA5" w:rsidRPr="00CB40FB" w:rsidRDefault="00352EA5" w:rsidP="00352EA5">
            <w:pPr>
              <w:rPr>
                <w:rFonts w:asciiTheme="minorHAnsi" w:hAnsiTheme="minorHAnsi"/>
                <w:b/>
                <w:sz w:val="24"/>
                <w:szCs w:val="24"/>
              </w:rPr>
            </w:pPr>
            <w:r w:rsidRPr="00CB40FB">
              <w:rPr>
                <w:rFonts w:asciiTheme="minorHAnsi" w:hAnsiTheme="minorHAnsi"/>
                <w:b/>
                <w:sz w:val="24"/>
                <w:szCs w:val="24"/>
              </w:rPr>
              <w:t>3C-Fonctionnaire stagiaire dispensé du grade de Master</w:t>
            </w:r>
          </w:p>
        </w:tc>
        <w:tc>
          <w:tcPr>
            <w:tcW w:w="5850" w:type="dxa"/>
            <w:tcBorders>
              <w:top w:val="nil"/>
              <w:left w:val="nil"/>
              <w:bottom w:val="nil"/>
              <w:right w:val="nil"/>
            </w:tcBorders>
            <w:vAlign w:val="center"/>
          </w:tcPr>
          <w:p w:rsidR="00352EA5" w:rsidRPr="00352EA5" w:rsidRDefault="00881D0F" w:rsidP="00881D0F">
            <w:pPr>
              <w:rPr>
                <w:rFonts w:asciiTheme="minorHAnsi" w:hAnsiTheme="minorHAnsi"/>
                <w:b/>
                <w:sz w:val="24"/>
                <w:szCs w:val="24"/>
              </w:rPr>
            </w:pPr>
            <w:r>
              <w:rPr>
                <w:rFonts w:asciiTheme="minorHAnsi" w:hAnsiTheme="minorHAnsi"/>
                <w:sz w:val="24"/>
                <w:szCs w:val="24"/>
              </w:rPr>
              <w:t>Choisit entre le M2 MEEF (quand l'inscription est possible) et le</w:t>
            </w:r>
            <w:r w:rsidR="00716F99" w:rsidRPr="00716F99">
              <w:rPr>
                <w:rFonts w:asciiTheme="minorHAnsi" w:hAnsiTheme="minorHAnsi"/>
                <w:sz w:val="24"/>
                <w:szCs w:val="24"/>
              </w:rPr>
              <w:t xml:space="preserve"> DU</w:t>
            </w:r>
            <w:r>
              <w:rPr>
                <w:rFonts w:asciiTheme="minorHAnsi" w:hAnsiTheme="minorHAnsi"/>
                <w:sz w:val="24"/>
                <w:szCs w:val="24"/>
              </w:rPr>
              <w:t>A "enseigner dans le premier degré"</w:t>
            </w:r>
            <w:r w:rsidR="00716F99" w:rsidRPr="00716F99">
              <w:rPr>
                <w:rFonts w:asciiTheme="minorHAnsi" w:hAnsiTheme="minorHAnsi"/>
                <w:sz w:val="24"/>
                <w:szCs w:val="24"/>
              </w:rPr>
              <w:t xml:space="preserve"> qui prend appui sur les enseignements du master MEEF avec un stage en responsabilité à mi-temps</w:t>
            </w:r>
          </w:p>
        </w:tc>
      </w:tr>
    </w:tbl>
    <w:p w:rsidR="00352EA5" w:rsidRPr="00352EA5" w:rsidRDefault="00352EA5" w:rsidP="00352EA5">
      <w:pPr>
        <w:ind w:left="360"/>
        <w:jc w:val="both"/>
        <w:rPr>
          <w:rFonts w:cs="Arial"/>
          <w:b/>
          <w:sz w:val="24"/>
          <w:szCs w:val="24"/>
        </w:rPr>
      </w:pPr>
    </w:p>
    <w:p w:rsidR="00716F99" w:rsidRDefault="00716F99" w:rsidP="00716F99"/>
    <w:p w:rsidR="007402F6" w:rsidRDefault="007402F6" w:rsidP="00716F99"/>
    <w:p w:rsidR="007402F6" w:rsidRDefault="007402F6" w:rsidP="00716F99"/>
    <w:p w:rsidR="007402F6" w:rsidRDefault="007402F6" w:rsidP="00716F99"/>
    <w:p w:rsidR="00716F99" w:rsidRPr="001A3D61" w:rsidRDefault="00716F99" w:rsidP="00716F99">
      <w:pPr>
        <w:rPr>
          <w:b/>
        </w:rPr>
      </w:pPr>
      <w:r>
        <w:t xml:space="preserve">La formation de Master 2 commence environ une semaine avant la </w:t>
      </w:r>
      <w:proofErr w:type="spellStart"/>
      <w:r>
        <w:t>pré-rentrée</w:t>
      </w:r>
      <w:proofErr w:type="spellEnd"/>
      <w:r>
        <w:t xml:space="preserve"> des écoles, ce qui permet aux EFS de se préparer à la prise en main de leur classe. Durant cette semaine, les FSE sont accueillis à l’ESPE </w:t>
      </w:r>
      <w:r w:rsidRPr="006351CD">
        <w:t xml:space="preserve">de Clermont Ferrand </w:t>
      </w:r>
      <w:r>
        <w:t>conjointement par les corps d’inspection et les formateurs de l’ESPE</w:t>
      </w:r>
      <w:r w:rsidRPr="006351CD">
        <w:t>.</w:t>
      </w:r>
      <w:r>
        <w:t xml:space="preserve"> S’ils le souhaitent, les tuteurs terrain </w:t>
      </w:r>
      <w:r w:rsidR="008272FA">
        <w:t xml:space="preserve">sont invités à </w:t>
      </w:r>
      <w:r>
        <w:t>prendre contact avec les EFS durant cette semaine.</w:t>
      </w:r>
    </w:p>
    <w:p w:rsidR="00716F99" w:rsidRPr="00E50237" w:rsidRDefault="00716F99" w:rsidP="00716F99">
      <w:pPr>
        <w:rPr>
          <w:b/>
        </w:rPr>
      </w:pPr>
      <w:r w:rsidRPr="0075405F">
        <w:t xml:space="preserve">Le tuteur terrain est en contact </w:t>
      </w:r>
      <w:r>
        <w:t>fréquent</w:t>
      </w:r>
      <w:r w:rsidRPr="0075405F">
        <w:t xml:space="preserve"> avec le tuteur ESPE. </w:t>
      </w:r>
      <w:r w:rsidRPr="00E521C0">
        <w:t>La</w:t>
      </w:r>
      <w:r w:rsidRPr="007E0AC4">
        <w:t xml:space="preserve"> construction du tutorat </w:t>
      </w:r>
      <w:r>
        <w:t xml:space="preserve">mixte </w:t>
      </w:r>
      <w:r w:rsidRPr="007E0AC4">
        <w:t xml:space="preserve">se fait grâce à </w:t>
      </w:r>
      <w:r>
        <w:t>des</w:t>
      </w:r>
      <w:r w:rsidRPr="007E0AC4">
        <w:t xml:space="preserve"> échange</w:t>
      </w:r>
      <w:r>
        <w:t>s</w:t>
      </w:r>
      <w:r w:rsidRPr="007E0AC4">
        <w:t xml:space="preserve"> </w:t>
      </w:r>
      <w:r>
        <w:t>réguliers</w:t>
      </w:r>
      <w:r w:rsidRPr="007E0AC4">
        <w:t xml:space="preserve"> concernant les</w:t>
      </w:r>
      <w:r>
        <w:t xml:space="preserve"> besoins, les lacunes, les progrès de l’EFS.</w:t>
      </w:r>
    </w:p>
    <w:p w:rsidR="00716F99" w:rsidRDefault="00716F99" w:rsidP="00881D0F">
      <w:pPr>
        <w:spacing w:after="0"/>
        <w:rPr>
          <w:color w:val="FF0000"/>
        </w:rPr>
      </w:pPr>
      <w:r w:rsidRPr="0075405F">
        <w:t>Une procédure particulière de renforcement de la formation</w:t>
      </w:r>
      <w:r w:rsidRPr="007E0AC4">
        <w:t xml:space="preserve"> est mise en place pour les </w:t>
      </w:r>
      <w:r>
        <w:t>EFS</w:t>
      </w:r>
      <w:r w:rsidRPr="007E0AC4">
        <w:t xml:space="preserve"> qui rencontreront des difficultés</w:t>
      </w:r>
      <w:r>
        <w:t xml:space="preserve"> importantes dans l’exercice de leur mission</w:t>
      </w:r>
      <w:r w:rsidRPr="007E0AC4">
        <w:t xml:space="preserve">. </w:t>
      </w:r>
      <w:r>
        <w:t xml:space="preserve">Cette procédure est déclenchée par les tuteurs ou l’EFS. Elle donne lieu à une réunion entre les différents acteurs de la formation (EFS, tuteurs, directeur des études, éventuellement représentant des corps d’inspection) et permet de définir </w:t>
      </w:r>
      <w:r w:rsidR="00881D0F">
        <w:t>une stratégie pour permettre une évolution favorable de la situation de l'EFS qui peut intégrer des compléments de formation.</w:t>
      </w:r>
    </w:p>
    <w:p w:rsidR="00716F99" w:rsidRDefault="00716F99" w:rsidP="00C5612E">
      <w:pPr>
        <w:spacing w:after="0"/>
        <w:rPr>
          <w:color w:val="FF0000"/>
        </w:rPr>
      </w:pPr>
    </w:p>
    <w:p w:rsidR="00716F99" w:rsidRPr="0092273A" w:rsidRDefault="00716F99" w:rsidP="00716F99">
      <w:pPr>
        <w:rPr>
          <w:b/>
          <w:color w:val="FF0000"/>
        </w:rPr>
      </w:pPr>
    </w:p>
    <w:p w:rsidR="00352EA5" w:rsidRDefault="00352EA5" w:rsidP="00352EA5">
      <w:pPr>
        <w:spacing w:after="0"/>
        <w:rPr>
          <w:sz w:val="24"/>
          <w:szCs w:val="24"/>
        </w:rPr>
      </w:pPr>
    </w:p>
    <w:p w:rsidR="00CB40FB" w:rsidRDefault="00CB40FB" w:rsidP="00352EA5">
      <w:pPr>
        <w:spacing w:after="0"/>
        <w:rPr>
          <w:sz w:val="24"/>
          <w:szCs w:val="24"/>
        </w:rPr>
      </w:pPr>
    </w:p>
    <w:p w:rsidR="00CB40FB" w:rsidRDefault="00CB40FB" w:rsidP="00352EA5">
      <w:pPr>
        <w:spacing w:after="0"/>
        <w:rPr>
          <w:sz w:val="24"/>
          <w:szCs w:val="24"/>
        </w:rPr>
      </w:pPr>
    </w:p>
    <w:p w:rsidR="00CB40FB" w:rsidRDefault="00CB40FB" w:rsidP="00352EA5">
      <w:pPr>
        <w:spacing w:after="0"/>
        <w:rPr>
          <w:sz w:val="24"/>
          <w:szCs w:val="24"/>
        </w:rPr>
      </w:pPr>
    </w:p>
    <w:p w:rsidR="00CB40FB" w:rsidRDefault="00CB40FB" w:rsidP="00352EA5">
      <w:pPr>
        <w:spacing w:after="0"/>
        <w:rPr>
          <w:sz w:val="24"/>
          <w:szCs w:val="24"/>
        </w:rPr>
      </w:pPr>
    </w:p>
    <w:p w:rsidR="00CB40FB" w:rsidRDefault="00CB40FB" w:rsidP="00352EA5">
      <w:pPr>
        <w:spacing w:after="0"/>
        <w:rPr>
          <w:sz w:val="24"/>
          <w:szCs w:val="24"/>
        </w:rPr>
      </w:pPr>
    </w:p>
    <w:p w:rsidR="00CB40FB" w:rsidRDefault="00CB40FB" w:rsidP="00352EA5">
      <w:pPr>
        <w:spacing w:after="0"/>
        <w:rPr>
          <w:sz w:val="24"/>
          <w:szCs w:val="24"/>
        </w:rPr>
      </w:pPr>
    </w:p>
    <w:p w:rsidR="00CB40FB" w:rsidRDefault="00CB40FB" w:rsidP="00352EA5">
      <w:pPr>
        <w:spacing w:after="0"/>
        <w:rPr>
          <w:sz w:val="24"/>
          <w:szCs w:val="24"/>
        </w:rPr>
      </w:pPr>
    </w:p>
    <w:tbl>
      <w:tblPr>
        <w:tblStyle w:val="Grilledutableau"/>
        <w:tblpPr w:leftFromText="141" w:rightFromText="141" w:vertAnchor="page" w:horzAnchor="margin" w:tblpY="2847"/>
        <w:tblW w:w="9747" w:type="dxa"/>
        <w:tblBorders>
          <w:top w:val="single" w:sz="18" w:space="0" w:color="006280"/>
          <w:left w:val="single" w:sz="18" w:space="0" w:color="006280"/>
          <w:bottom w:val="single" w:sz="18" w:space="0" w:color="006280"/>
          <w:right w:val="single" w:sz="18" w:space="0" w:color="006280"/>
          <w:insideH w:val="single" w:sz="18" w:space="0" w:color="006280"/>
          <w:insideV w:val="single" w:sz="18" w:space="0" w:color="006280"/>
        </w:tblBorders>
        <w:tblLayout w:type="fixed"/>
        <w:tblLook w:val="04A0"/>
      </w:tblPr>
      <w:tblGrid>
        <w:gridCol w:w="3936"/>
        <w:gridCol w:w="2551"/>
        <w:gridCol w:w="3260"/>
      </w:tblGrid>
      <w:tr w:rsidR="00CC0BC1" w:rsidRPr="00CC0BC1" w:rsidTr="00A70216">
        <w:trPr>
          <w:trHeight w:val="561"/>
        </w:trPr>
        <w:tc>
          <w:tcPr>
            <w:tcW w:w="39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3E4F58"/>
            <w:vAlign w:val="center"/>
          </w:tcPr>
          <w:p w:rsidR="00CC0BC1" w:rsidRPr="00987F3C" w:rsidRDefault="00CC0BC1" w:rsidP="00716F99">
            <w:pPr>
              <w:spacing w:line="276" w:lineRule="auto"/>
              <w:jc w:val="center"/>
              <w:rPr>
                <w:rFonts w:asciiTheme="minorHAnsi" w:hAnsiTheme="minorHAnsi"/>
                <w:b/>
                <w:color w:val="FFFFFF" w:themeColor="background1"/>
                <w:sz w:val="22"/>
                <w:szCs w:val="24"/>
              </w:rPr>
            </w:pPr>
            <w:r w:rsidRPr="00987F3C">
              <w:rPr>
                <w:rFonts w:asciiTheme="minorHAnsi" w:hAnsiTheme="minorHAnsi"/>
                <w:b/>
                <w:color w:val="FFFFFF" w:themeColor="background1"/>
                <w:sz w:val="22"/>
                <w:szCs w:val="24"/>
              </w:rPr>
              <w:t xml:space="preserve">Le rôle du tuteur </w:t>
            </w:r>
            <w:r w:rsidR="00716F99">
              <w:rPr>
                <w:rFonts w:asciiTheme="minorHAnsi" w:hAnsiTheme="minorHAnsi"/>
                <w:b/>
                <w:color w:val="FFFFFF" w:themeColor="background1"/>
                <w:sz w:val="22"/>
                <w:szCs w:val="24"/>
              </w:rPr>
              <w:t>terrain</w:t>
            </w:r>
          </w:p>
        </w:tc>
        <w:tc>
          <w:tcPr>
            <w:tcW w:w="255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3E4F58"/>
            <w:vAlign w:val="center"/>
          </w:tcPr>
          <w:p w:rsidR="00CC0BC1" w:rsidRPr="00987F3C" w:rsidRDefault="00CC0BC1" w:rsidP="00CC0BC1">
            <w:pPr>
              <w:spacing w:line="276" w:lineRule="auto"/>
              <w:jc w:val="center"/>
              <w:rPr>
                <w:rFonts w:asciiTheme="minorHAnsi" w:hAnsiTheme="minorHAnsi"/>
                <w:b/>
                <w:color w:val="FFFFFF" w:themeColor="background1"/>
                <w:sz w:val="22"/>
                <w:szCs w:val="24"/>
              </w:rPr>
            </w:pPr>
            <w:r w:rsidRPr="00987F3C">
              <w:rPr>
                <w:rFonts w:asciiTheme="minorHAnsi" w:hAnsiTheme="minorHAnsi"/>
                <w:b/>
                <w:color w:val="FFFFFF" w:themeColor="background1"/>
                <w:sz w:val="22"/>
                <w:szCs w:val="24"/>
              </w:rPr>
              <w:t>Ensemble au sein du tutorat mixte</w:t>
            </w:r>
          </w:p>
        </w:tc>
        <w:tc>
          <w:tcPr>
            <w:tcW w:w="326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3E4F58"/>
            <w:vAlign w:val="center"/>
          </w:tcPr>
          <w:p w:rsidR="00CC0BC1" w:rsidRPr="00987F3C" w:rsidRDefault="00CC0BC1" w:rsidP="00716F99">
            <w:pPr>
              <w:spacing w:line="276" w:lineRule="auto"/>
              <w:jc w:val="center"/>
              <w:rPr>
                <w:rFonts w:asciiTheme="minorHAnsi" w:hAnsiTheme="minorHAnsi"/>
                <w:b/>
                <w:color w:val="FFFFFF" w:themeColor="background1"/>
                <w:sz w:val="22"/>
                <w:szCs w:val="24"/>
              </w:rPr>
            </w:pPr>
            <w:r w:rsidRPr="00987F3C">
              <w:rPr>
                <w:rFonts w:asciiTheme="minorHAnsi" w:hAnsiTheme="minorHAnsi"/>
                <w:b/>
                <w:color w:val="FFFFFF" w:themeColor="background1"/>
                <w:sz w:val="22"/>
                <w:szCs w:val="24"/>
              </w:rPr>
              <w:t xml:space="preserve">Le rôle du tuteur </w:t>
            </w:r>
            <w:r w:rsidR="00716F99">
              <w:rPr>
                <w:rFonts w:asciiTheme="minorHAnsi" w:hAnsiTheme="minorHAnsi"/>
                <w:b/>
                <w:color w:val="FFFFFF" w:themeColor="background1"/>
                <w:sz w:val="22"/>
                <w:szCs w:val="24"/>
              </w:rPr>
              <w:t>ESPE</w:t>
            </w:r>
          </w:p>
        </w:tc>
      </w:tr>
      <w:tr w:rsidR="00CC0BC1" w:rsidRPr="00CC0BC1" w:rsidTr="00A70216">
        <w:trPr>
          <w:trHeight w:val="555"/>
        </w:trPr>
        <w:tc>
          <w:tcPr>
            <w:tcW w:w="9747" w:type="dxa"/>
            <w:gridSpan w:val="3"/>
            <w:tcBorders>
              <w:top w:val="single" w:sz="18" w:space="0" w:color="FFFFFF" w:themeColor="background1"/>
            </w:tcBorders>
            <w:shd w:val="clear" w:color="auto" w:fill="006280"/>
            <w:vAlign w:val="center"/>
          </w:tcPr>
          <w:p w:rsidR="00CC0BC1" w:rsidRPr="00CC0BC1" w:rsidRDefault="00CC0BC1" w:rsidP="00CC0BC1">
            <w:pPr>
              <w:spacing w:line="276" w:lineRule="auto"/>
              <w:jc w:val="center"/>
              <w:rPr>
                <w:rFonts w:asciiTheme="minorHAnsi" w:hAnsiTheme="minorHAnsi"/>
                <w:b/>
                <w:bCs/>
                <w:color w:val="FFFFFF" w:themeColor="background1"/>
                <w:sz w:val="28"/>
                <w:szCs w:val="24"/>
              </w:rPr>
            </w:pPr>
            <w:r w:rsidRPr="00CC0BC1">
              <w:rPr>
                <w:rFonts w:asciiTheme="minorHAnsi" w:hAnsiTheme="minorHAnsi"/>
                <w:b/>
                <w:bCs/>
                <w:color w:val="FFFFFF" w:themeColor="background1"/>
                <w:sz w:val="28"/>
                <w:szCs w:val="24"/>
              </w:rPr>
              <w:t>Accueil, conseil et formation</w:t>
            </w:r>
          </w:p>
        </w:tc>
      </w:tr>
      <w:tr w:rsidR="00CC0BC1" w:rsidRPr="00CC0BC1" w:rsidTr="00A70216">
        <w:tc>
          <w:tcPr>
            <w:tcW w:w="3936" w:type="dxa"/>
            <w:vAlign w:val="center"/>
          </w:tcPr>
          <w:p w:rsidR="00716F99" w:rsidRPr="00716F99" w:rsidRDefault="00716F99" w:rsidP="0024102C">
            <w:pPr>
              <w:pStyle w:val="Paragraphedeliste"/>
              <w:numPr>
                <w:ilvl w:val="0"/>
                <w:numId w:val="6"/>
              </w:numPr>
              <w:autoSpaceDE w:val="0"/>
              <w:autoSpaceDN w:val="0"/>
              <w:adjustRightInd w:val="0"/>
              <w:rPr>
                <w:rFonts w:asciiTheme="minorHAnsi" w:hAnsiTheme="minorHAnsi"/>
                <w:bCs/>
                <w:sz w:val="18"/>
                <w:szCs w:val="24"/>
              </w:rPr>
            </w:pPr>
            <w:r w:rsidRPr="00716F99">
              <w:rPr>
                <w:rFonts w:asciiTheme="minorHAnsi" w:hAnsiTheme="minorHAnsi"/>
                <w:bCs/>
                <w:sz w:val="18"/>
                <w:szCs w:val="24"/>
              </w:rPr>
              <w:t>Aide à la programmation  des séquences/séances</w:t>
            </w:r>
          </w:p>
          <w:p w:rsidR="00716F99" w:rsidRPr="00716F99" w:rsidRDefault="00716F99" w:rsidP="0024102C">
            <w:pPr>
              <w:pStyle w:val="Paragraphedeliste"/>
              <w:numPr>
                <w:ilvl w:val="0"/>
                <w:numId w:val="6"/>
              </w:numPr>
              <w:autoSpaceDE w:val="0"/>
              <w:autoSpaceDN w:val="0"/>
              <w:adjustRightInd w:val="0"/>
              <w:rPr>
                <w:rFonts w:asciiTheme="minorHAnsi" w:hAnsiTheme="minorHAnsi"/>
                <w:bCs/>
                <w:sz w:val="18"/>
                <w:szCs w:val="24"/>
              </w:rPr>
            </w:pPr>
            <w:r w:rsidRPr="00716F99">
              <w:rPr>
                <w:rFonts w:asciiTheme="minorHAnsi" w:hAnsiTheme="minorHAnsi"/>
                <w:bCs/>
                <w:sz w:val="18"/>
                <w:szCs w:val="24"/>
              </w:rPr>
              <w:t>Accompagne l’EFS dans son travail de préparation</w:t>
            </w:r>
          </w:p>
          <w:p w:rsidR="00716F99" w:rsidRPr="00716F99" w:rsidRDefault="00716F99" w:rsidP="0024102C">
            <w:pPr>
              <w:pStyle w:val="Paragraphedeliste"/>
              <w:numPr>
                <w:ilvl w:val="0"/>
                <w:numId w:val="6"/>
              </w:numPr>
              <w:autoSpaceDE w:val="0"/>
              <w:autoSpaceDN w:val="0"/>
              <w:adjustRightInd w:val="0"/>
              <w:rPr>
                <w:rFonts w:asciiTheme="minorHAnsi" w:hAnsiTheme="minorHAnsi"/>
                <w:bCs/>
                <w:sz w:val="18"/>
                <w:szCs w:val="24"/>
              </w:rPr>
            </w:pPr>
            <w:r w:rsidRPr="00716F99">
              <w:rPr>
                <w:rFonts w:asciiTheme="minorHAnsi" w:hAnsiTheme="minorHAnsi"/>
                <w:bCs/>
                <w:sz w:val="18"/>
                <w:szCs w:val="24"/>
              </w:rPr>
              <w:t>Observe et analyse les pratiques professionnelles de l’EFS dans le cadre de visites régulières</w:t>
            </w:r>
          </w:p>
          <w:p w:rsidR="00716F99" w:rsidRPr="00716F99" w:rsidRDefault="00716F99" w:rsidP="0024102C">
            <w:pPr>
              <w:pStyle w:val="Paragraphedeliste"/>
              <w:numPr>
                <w:ilvl w:val="0"/>
                <w:numId w:val="6"/>
              </w:numPr>
              <w:autoSpaceDE w:val="0"/>
              <w:autoSpaceDN w:val="0"/>
              <w:adjustRightInd w:val="0"/>
              <w:rPr>
                <w:rFonts w:asciiTheme="minorHAnsi" w:hAnsiTheme="minorHAnsi"/>
                <w:bCs/>
                <w:sz w:val="18"/>
                <w:szCs w:val="24"/>
              </w:rPr>
            </w:pPr>
            <w:r w:rsidRPr="00716F99">
              <w:rPr>
                <w:rFonts w:asciiTheme="minorHAnsi" w:hAnsiTheme="minorHAnsi"/>
                <w:bCs/>
                <w:sz w:val="18"/>
                <w:szCs w:val="24"/>
              </w:rPr>
              <w:t xml:space="preserve">Accueille l’EFS dans sa classe </w:t>
            </w:r>
          </w:p>
          <w:p w:rsidR="00716F99" w:rsidRPr="00716F99" w:rsidRDefault="00716F99" w:rsidP="0024102C">
            <w:pPr>
              <w:pStyle w:val="Paragraphedeliste"/>
              <w:numPr>
                <w:ilvl w:val="0"/>
                <w:numId w:val="6"/>
              </w:numPr>
              <w:autoSpaceDE w:val="0"/>
              <w:autoSpaceDN w:val="0"/>
              <w:adjustRightInd w:val="0"/>
              <w:rPr>
                <w:rFonts w:asciiTheme="minorHAnsi" w:hAnsiTheme="minorHAnsi"/>
                <w:bCs/>
                <w:sz w:val="18"/>
                <w:szCs w:val="24"/>
              </w:rPr>
            </w:pPr>
            <w:r w:rsidRPr="00716F99">
              <w:rPr>
                <w:rFonts w:asciiTheme="minorHAnsi" w:hAnsiTheme="minorHAnsi"/>
                <w:bCs/>
                <w:sz w:val="18"/>
                <w:szCs w:val="24"/>
              </w:rPr>
              <w:t xml:space="preserve">Conduit des entretiens avec l’EFS en se référant aux compétences du référentiel métier </w:t>
            </w:r>
          </w:p>
          <w:p w:rsidR="00716F99" w:rsidRPr="00716F99" w:rsidRDefault="00716F99" w:rsidP="0024102C">
            <w:pPr>
              <w:pStyle w:val="Paragraphedeliste"/>
              <w:numPr>
                <w:ilvl w:val="0"/>
                <w:numId w:val="6"/>
              </w:numPr>
              <w:autoSpaceDE w:val="0"/>
              <w:autoSpaceDN w:val="0"/>
              <w:adjustRightInd w:val="0"/>
              <w:rPr>
                <w:b/>
                <w:bCs/>
                <w:szCs w:val="24"/>
              </w:rPr>
            </w:pPr>
            <w:r w:rsidRPr="00716F99">
              <w:rPr>
                <w:rFonts w:asciiTheme="minorHAnsi" w:hAnsiTheme="minorHAnsi"/>
                <w:bCs/>
                <w:sz w:val="18"/>
                <w:szCs w:val="24"/>
              </w:rPr>
              <w:t>Aide à l’expression des besoins de formation de l’EFS</w:t>
            </w:r>
          </w:p>
          <w:p w:rsidR="00987F3C" w:rsidRPr="00987F3C" w:rsidRDefault="00716F99" w:rsidP="0024102C">
            <w:pPr>
              <w:pStyle w:val="Paragraphedeliste"/>
              <w:numPr>
                <w:ilvl w:val="0"/>
                <w:numId w:val="6"/>
              </w:numPr>
              <w:autoSpaceDE w:val="0"/>
              <w:autoSpaceDN w:val="0"/>
              <w:adjustRightInd w:val="0"/>
              <w:rPr>
                <w:b/>
                <w:bCs/>
                <w:szCs w:val="24"/>
              </w:rPr>
            </w:pPr>
            <w:r w:rsidRPr="00716F99">
              <w:rPr>
                <w:rFonts w:asciiTheme="minorHAnsi" w:hAnsiTheme="minorHAnsi"/>
                <w:bCs/>
                <w:sz w:val="18"/>
                <w:szCs w:val="24"/>
              </w:rPr>
              <w:t>Favorise la réflexion et la collecte de données pour la production du mémoire</w:t>
            </w:r>
          </w:p>
        </w:tc>
        <w:tc>
          <w:tcPr>
            <w:tcW w:w="2551" w:type="dxa"/>
            <w:vAlign w:val="center"/>
          </w:tcPr>
          <w:p w:rsidR="00716F99" w:rsidRPr="00716F99" w:rsidRDefault="00716F99" w:rsidP="0024102C">
            <w:pPr>
              <w:pStyle w:val="Paragraphedeliste"/>
              <w:numPr>
                <w:ilvl w:val="0"/>
                <w:numId w:val="7"/>
              </w:numPr>
              <w:autoSpaceDE w:val="0"/>
              <w:autoSpaceDN w:val="0"/>
              <w:adjustRightInd w:val="0"/>
              <w:rPr>
                <w:rFonts w:asciiTheme="minorHAnsi" w:hAnsiTheme="minorHAnsi"/>
                <w:bCs/>
                <w:szCs w:val="24"/>
              </w:rPr>
            </w:pPr>
            <w:r w:rsidRPr="00716F99">
              <w:rPr>
                <w:rFonts w:asciiTheme="minorHAnsi" w:hAnsiTheme="minorHAnsi"/>
                <w:bCs/>
                <w:szCs w:val="24"/>
              </w:rPr>
              <w:t>Restent à l’écoute de l’EFS et identifient ses besoins de formation</w:t>
            </w:r>
          </w:p>
          <w:p w:rsidR="00716F99" w:rsidRPr="00716F99" w:rsidRDefault="00716F99" w:rsidP="0024102C">
            <w:pPr>
              <w:pStyle w:val="Paragraphedeliste"/>
              <w:numPr>
                <w:ilvl w:val="0"/>
                <w:numId w:val="7"/>
              </w:numPr>
              <w:autoSpaceDE w:val="0"/>
              <w:autoSpaceDN w:val="0"/>
              <w:adjustRightInd w:val="0"/>
              <w:rPr>
                <w:b/>
                <w:szCs w:val="24"/>
              </w:rPr>
            </w:pPr>
            <w:r w:rsidRPr="00716F99">
              <w:rPr>
                <w:rFonts w:asciiTheme="minorHAnsi" w:hAnsiTheme="minorHAnsi"/>
                <w:bCs/>
                <w:szCs w:val="24"/>
              </w:rPr>
              <w:t>Conseillent le professeur stagiaire et fixent un nombre limité d’objectifs réalistes, en particulier en début d’année</w:t>
            </w:r>
          </w:p>
          <w:p w:rsidR="00987F3C" w:rsidRPr="00987F3C" w:rsidRDefault="00716F99" w:rsidP="0024102C">
            <w:pPr>
              <w:pStyle w:val="Paragraphedeliste"/>
              <w:numPr>
                <w:ilvl w:val="0"/>
                <w:numId w:val="7"/>
              </w:numPr>
              <w:autoSpaceDE w:val="0"/>
              <w:autoSpaceDN w:val="0"/>
              <w:adjustRightInd w:val="0"/>
              <w:rPr>
                <w:b/>
                <w:szCs w:val="24"/>
              </w:rPr>
            </w:pPr>
            <w:r w:rsidRPr="00716F99">
              <w:rPr>
                <w:rFonts w:asciiTheme="minorHAnsi" w:hAnsiTheme="minorHAnsi"/>
                <w:bCs/>
                <w:szCs w:val="24"/>
              </w:rPr>
              <w:t>Guident l’EFS dans la diversification de ses pratiques</w:t>
            </w:r>
          </w:p>
        </w:tc>
        <w:tc>
          <w:tcPr>
            <w:tcW w:w="3260" w:type="dxa"/>
            <w:vAlign w:val="center"/>
          </w:tcPr>
          <w:p w:rsidR="00716F99" w:rsidRPr="00716F99" w:rsidRDefault="00716F99" w:rsidP="0024102C">
            <w:pPr>
              <w:pStyle w:val="Paragraphedeliste"/>
              <w:numPr>
                <w:ilvl w:val="0"/>
                <w:numId w:val="8"/>
              </w:numPr>
              <w:autoSpaceDE w:val="0"/>
              <w:autoSpaceDN w:val="0"/>
              <w:adjustRightInd w:val="0"/>
              <w:rPr>
                <w:rFonts w:asciiTheme="minorHAnsi" w:hAnsiTheme="minorHAnsi"/>
                <w:bCs/>
                <w:szCs w:val="24"/>
              </w:rPr>
            </w:pPr>
            <w:r w:rsidRPr="00716F99">
              <w:rPr>
                <w:rFonts w:asciiTheme="minorHAnsi" w:hAnsiTheme="minorHAnsi"/>
                <w:bCs/>
                <w:szCs w:val="24"/>
              </w:rPr>
              <w:t xml:space="preserve">Accompagne l’EFS dans son travail d’analyse de pratiques et de positionnement professionnel. </w:t>
            </w:r>
          </w:p>
          <w:p w:rsidR="00716F99" w:rsidRPr="00716F99" w:rsidRDefault="00716F99" w:rsidP="0024102C">
            <w:pPr>
              <w:pStyle w:val="Paragraphedeliste"/>
              <w:numPr>
                <w:ilvl w:val="0"/>
                <w:numId w:val="8"/>
              </w:numPr>
              <w:autoSpaceDE w:val="0"/>
              <w:autoSpaceDN w:val="0"/>
              <w:adjustRightInd w:val="0"/>
              <w:rPr>
                <w:rFonts w:asciiTheme="minorHAnsi" w:hAnsiTheme="minorHAnsi"/>
                <w:bCs/>
                <w:szCs w:val="24"/>
              </w:rPr>
            </w:pPr>
            <w:r w:rsidRPr="00716F99">
              <w:rPr>
                <w:rFonts w:asciiTheme="minorHAnsi" w:hAnsiTheme="minorHAnsi"/>
                <w:bCs/>
                <w:szCs w:val="24"/>
              </w:rPr>
              <w:t xml:space="preserve">Observe et analyse les pratiques professionnelles de l’EFS dans le cadre de visites.  </w:t>
            </w:r>
          </w:p>
          <w:p w:rsidR="00716F99" w:rsidRPr="00716F99" w:rsidRDefault="00716F99" w:rsidP="0024102C">
            <w:pPr>
              <w:pStyle w:val="Paragraphedeliste"/>
              <w:numPr>
                <w:ilvl w:val="0"/>
                <w:numId w:val="8"/>
              </w:numPr>
              <w:autoSpaceDE w:val="0"/>
              <w:autoSpaceDN w:val="0"/>
              <w:adjustRightInd w:val="0"/>
              <w:rPr>
                <w:rFonts w:asciiTheme="minorHAnsi" w:hAnsiTheme="minorHAnsi"/>
                <w:bCs/>
                <w:szCs w:val="24"/>
              </w:rPr>
            </w:pPr>
            <w:r w:rsidRPr="00716F99">
              <w:rPr>
                <w:rFonts w:asciiTheme="minorHAnsi" w:hAnsiTheme="minorHAnsi"/>
                <w:bCs/>
                <w:szCs w:val="24"/>
              </w:rPr>
              <w:t xml:space="preserve">Conduit des entretiens avec l’EFS en se référant aux compétences du référentiel métier </w:t>
            </w:r>
          </w:p>
          <w:p w:rsidR="00716F99" w:rsidRPr="00716F99" w:rsidRDefault="00716F99" w:rsidP="0024102C">
            <w:pPr>
              <w:pStyle w:val="Paragraphedeliste"/>
              <w:numPr>
                <w:ilvl w:val="0"/>
                <w:numId w:val="8"/>
              </w:numPr>
              <w:autoSpaceDE w:val="0"/>
              <w:autoSpaceDN w:val="0"/>
              <w:adjustRightInd w:val="0"/>
              <w:rPr>
                <w:rFonts w:asciiTheme="minorHAnsi" w:hAnsiTheme="minorHAnsi"/>
                <w:b/>
                <w:bCs/>
                <w:szCs w:val="24"/>
              </w:rPr>
            </w:pPr>
            <w:r w:rsidRPr="00716F99">
              <w:rPr>
                <w:rFonts w:asciiTheme="minorHAnsi" w:hAnsiTheme="minorHAnsi"/>
                <w:bCs/>
                <w:szCs w:val="24"/>
              </w:rPr>
              <w:t>Fait le lien avec les contenus de la formation dispensée à l’ESPE</w:t>
            </w:r>
          </w:p>
          <w:p w:rsidR="00987F3C" w:rsidRPr="00716F99" w:rsidRDefault="00716F99" w:rsidP="0024102C">
            <w:pPr>
              <w:pStyle w:val="Paragraphedeliste"/>
              <w:numPr>
                <w:ilvl w:val="0"/>
                <w:numId w:val="8"/>
              </w:numPr>
              <w:autoSpaceDE w:val="0"/>
              <w:autoSpaceDN w:val="0"/>
              <w:adjustRightInd w:val="0"/>
              <w:rPr>
                <w:rFonts w:asciiTheme="minorHAnsi" w:hAnsiTheme="minorHAnsi"/>
                <w:b/>
                <w:bCs/>
                <w:szCs w:val="24"/>
              </w:rPr>
            </w:pPr>
            <w:r w:rsidRPr="00716F99">
              <w:rPr>
                <w:rFonts w:asciiTheme="minorHAnsi" w:hAnsiTheme="minorHAnsi"/>
                <w:bCs/>
                <w:szCs w:val="24"/>
              </w:rPr>
              <w:t xml:space="preserve">Aide à la définition du sujet de mémoire d’initiation à la recherche, et à sa </w:t>
            </w:r>
            <w:r>
              <w:rPr>
                <w:rFonts w:asciiTheme="minorHAnsi" w:hAnsiTheme="minorHAnsi"/>
                <w:bCs/>
                <w:szCs w:val="24"/>
              </w:rPr>
              <w:t>r</w:t>
            </w:r>
            <w:r w:rsidRPr="00716F99">
              <w:rPr>
                <w:rFonts w:asciiTheme="minorHAnsi" w:hAnsiTheme="minorHAnsi"/>
                <w:bCs/>
                <w:szCs w:val="24"/>
              </w:rPr>
              <w:t>éalisation en relation avec les séminaires de mémoire et le directeur de mémoire.</w:t>
            </w:r>
          </w:p>
          <w:p w:rsidR="00CC0BC1" w:rsidRPr="00CC0BC1" w:rsidRDefault="00CC0BC1" w:rsidP="00CC0BC1">
            <w:pPr>
              <w:pStyle w:val="Paragraphedeliste"/>
              <w:autoSpaceDE w:val="0"/>
              <w:autoSpaceDN w:val="0"/>
              <w:adjustRightInd w:val="0"/>
              <w:spacing w:line="276" w:lineRule="auto"/>
              <w:rPr>
                <w:rFonts w:asciiTheme="minorHAnsi" w:hAnsiTheme="minorHAnsi"/>
                <w:b/>
                <w:bCs/>
                <w:szCs w:val="24"/>
              </w:rPr>
            </w:pPr>
          </w:p>
        </w:tc>
      </w:tr>
      <w:tr w:rsidR="00CC0BC1" w:rsidRPr="00CC0BC1" w:rsidTr="00A70216">
        <w:tc>
          <w:tcPr>
            <w:tcW w:w="9747" w:type="dxa"/>
            <w:gridSpan w:val="3"/>
            <w:shd w:val="clear" w:color="auto" w:fill="006280"/>
            <w:vAlign w:val="center"/>
          </w:tcPr>
          <w:p w:rsidR="00CC0BC1" w:rsidRPr="00987F3C" w:rsidRDefault="00CC0BC1" w:rsidP="00CC0BC1">
            <w:pPr>
              <w:spacing w:line="276" w:lineRule="auto"/>
              <w:jc w:val="center"/>
              <w:rPr>
                <w:rFonts w:asciiTheme="minorHAnsi" w:hAnsiTheme="minorHAnsi"/>
                <w:b/>
                <w:bCs/>
                <w:color w:val="FFFFFF" w:themeColor="background1"/>
                <w:szCs w:val="24"/>
              </w:rPr>
            </w:pPr>
            <w:r w:rsidRPr="00987F3C">
              <w:rPr>
                <w:rFonts w:asciiTheme="minorHAnsi" w:hAnsiTheme="minorHAnsi"/>
                <w:b/>
                <w:bCs/>
                <w:color w:val="FFFFFF" w:themeColor="background1"/>
                <w:sz w:val="32"/>
                <w:szCs w:val="24"/>
              </w:rPr>
              <w:t xml:space="preserve">Suivi et évaluation </w:t>
            </w:r>
          </w:p>
        </w:tc>
      </w:tr>
      <w:tr w:rsidR="00CC0BC1" w:rsidRPr="00CC0BC1" w:rsidTr="00A70216">
        <w:tc>
          <w:tcPr>
            <w:tcW w:w="3936" w:type="dxa"/>
            <w:vAlign w:val="center"/>
          </w:tcPr>
          <w:p w:rsidR="00CC0BC1" w:rsidRPr="00CC0BC1" w:rsidRDefault="00716F99" w:rsidP="00CC0BC1">
            <w:pPr>
              <w:autoSpaceDE w:val="0"/>
              <w:autoSpaceDN w:val="0"/>
              <w:adjustRightInd w:val="0"/>
              <w:spacing w:line="276" w:lineRule="auto"/>
              <w:ind w:left="360"/>
              <w:contextualSpacing/>
              <w:rPr>
                <w:rFonts w:asciiTheme="minorHAnsi" w:hAnsiTheme="minorHAnsi"/>
                <w:b/>
                <w:bCs/>
                <w:szCs w:val="24"/>
              </w:rPr>
            </w:pPr>
            <w:r w:rsidRPr="00716F99">
              <w:rPr>
                <w:rFonts w:asciiTheme="minorHAnsi" w:hAnsiTheme="minorHAnsi"/>
                <w:bCs/>
                <w:szCs w:val="24"/>
              </w:rPr>
              <w:t xml:space="preserve">Rédige les comptes-rendus de visite (en direction de l’EFS et du tuteur ESPE) et les rapports, destinés au responsable des EFS à la direction académique. </w:t>
            </w:r>
          </w:p>
        </w:tc>
        <w:tc>
          <w:tcPr>
            <w:tcW w:w="2551" w:type="dxa"/>
            <w:vAlign w:val="center"/>
          </w:tcPr>
          <w:p w:rsidR="00716F99" w:rsidRDefault="00716F99" w:rsidP="00716F99">
            <w:pPr>
              <w:pStyle w:val="Paragraphedeliste"/>
              <w:autoSpaceDE w:val="0"/>
              <w:autoSpaceDN w:val="0"/>
              <w:adjustRightInd w:val="0"/>
              <w:ind w:left="612"/>
              <w:rPr>
                <w:rFonts w:asciiTheme="minorHAnsi" w:hAnsiTheme="minorHAnsi"/>
                <w:bCs/>
                <w:szCs w:val="24"/>
              </w:rPr>
            </w:pPr>
          </w:p>
          <w:p w:rsidR="00716F99" w:rsidRPr="00716F99" w:rsidRDefault="00716F99" w:rsidP="0024102C">
            <w:pPr>
              <w:pStyle w:val="Paragraphedeliste"/>
              <w:numPr>
                <w:ilvl w:val="0"/>
                <w:numId w:val="9"/>
              </w:numPr>
              <w:autoSpaceDE w:val="0"/>
              <w:autoSpaceDN w:val="0"/>
              <w:adjustRightInd w:val="0"/>
              <w:rPr>
                <w:rFonts w:asciiTheme="minorHAnsi" w:hAnsiTheme="minorHAnsi"/>
                <w:bCs/>
                <w:szCs w:val="24"/>
              </w:rPr>
            </w:pPr>
            <w:r w:rsidRPr="00716F99">
              <w:rPr>
                <w:rFonts w:asciiTheme="minorHAnsi" w:hAnsiTheme="minorHAnsi"/>
                <w:bCs/>
                <w:szCs w:val="24"/>
              </w:rPr>
              <w:t xml:space="preserve">Echangent entre eux et avec les différents partenaires de la formation dans le cadre du suivi du stagiaire (inspecteur, autres formateurs)   </w:t>
            </w:r>
          </w:p>
          <w:p w:rsidR="00716F99" w:rsidRPr="00716F99" w:rsidRDefault="00716F99" w:rsidP="00716F99">
            <w:pPr>
              <w:autoSpaceDE w:val="0"/>
              <w:autoSpaceDN w:val="0"/>
              <w:adjustRightInd w:val="0"/>
              <w:rPr>
                <w:bCs/>
                <w:szCs w:val="24"/>
              </w:rPr>
            </w:pPr>
          </w:p>
          <w:p w:rsidR="00CC0BC1" w:rsidRPr="00716F99" w:rsidRDefault="00716F99" w:rsidP="0024102C">
            <w:pPr>
              <w:pStyle w:val="Paragraphedeliste"/>
              <w:numPr>
                <w:ilvl w:val="0"/>
                <w:numId w:val="9"/>
              </w:numPr>
              <w:autoSpaceDE w:val="0"/>
              <w:autoSpaceDN w:val="0"/>
              <w:adjustRightInd w:val="0"/>
              <w:rPr>
                <w:rFonts w:asciiTheme="minorHAnsi" w:eastAsiaTheme="minorEastAsia" w:hAnsiTheme="minorHAnsi"/>
                <w:b/>
                <w:bCs/>
                <w:szCs w:val="24"/>
              </w:rPr>
            </w:pPr>
            <w:r w:rsidRPr="00716F99">
              <w:rPr>
                <w:rFonts w:asciiTheme="minorHAnsi" w:hAnsiTheme="minorHAnsi"/>
                <w:bCs/>
                <w:szCs w:val="24"/>
              </w:rPr>
              <w:t>Peuvent provoquer ou participer, le cas échéant, à une procédure de renforcement de la formation</w:t>
            </w:r>
          </w:p>
          <w:p w:rsidR="00716F99" w:rsidRPr="00716F99" w:rsidRDefault="00716F99" w:rsidP="00716F99">
            <w:pPr>
              <w:pStyle w:val="Paragraphedeliste"/>
              <w:rPr>
                <w:rFonts w:eastAsiaTheme="minorEastAsia"/>
                <w:b/>
                <w:bCs/>
                <w:szCs w:val="24"/>
              </w:rPr>
            </w:pPr>
          </w:p>
          <w:p w:rsidR="00716F99" w:rsidRPr="00CC0BC1" w:rsidRDefault="00716F99" w:rsidP="00716F99">
            <w:pPr>
              <w:pStyle w:val="Paragraphedeliste"/>
              <w:autoSpaceDE w:val="0"/>
              <w:autoSpaceDN w:val="0"/>
              <w:adjustRightInd w:val="0"/>
              <w:ind w:left="612"/>
              <w:rPr>
                <w:rFonts w:asciiTheme="minorHAnsi" w:eastAsiaTheme="minorEastAsia" w:hAnsiTheme="minorHAnsi"/>
                <w:b/>
                <w:bCs/>
                <w:szCs w:val="24"/>
              </w:rPr>
            </w:pPr>
          </w:p>
        </w:tc>
        <w:tc>
          <w:tcPr>
            <w:tcW w:w="3260" w:type="dxa"/>
            <w:vAlign w:val="center"/>
          </w:tcPr>
          <w:p w:rsidR="00CC0BC1" w:rsidRPr="00716F99" w:rsidRDefault="00CC0BC1" w:rsidP="00716F99">
            <w:pPr>
              <w:autoSpaceDE w:val="0"/>
              <w:autoSpaceDN w:val="0"/>
              <w:adjustRightInd w:val="0"/>
              <w:ind w:left="360"/>
              <w:rPr>
                <w:b/>
                <w:bCs/>
                <w:szCs w:val="24"/>
              </w:rPr>
            </w:pPr>
            <w:r w:rsidRPr="00716F99">
              <w:rPr>
                <w:bCs/>
                <w:szCs w:val="24"/>
              </w:rPr>
              <w:t>Dans le cadre de son diplôme, le stagiaire a une première visite formative et est évalué lors de la visite du second semestre par un membre de l’équipe pédagogique du diplôme. Selon les parcours,   il peut s’agir du tuteur ESPE.</w:t>
            </w:r>
          </w:p>
        </w:tc>
      </w:tr>
    </w:tbl>
    <w:p w:rsidR="00716F99" w:rsidRPr="007402F6" w:rsidRDefault="00CC0BC1" w:rsidP="00716F99">
      <w:pPr>
        <w:pStyle w:val="Titre1"/>
        <w:rPr>
          <w:color w:val="C00000"/>
        </w:rPr>
      </w:pPr>
      <w:bookmarkStart w:id="7" w:name="_Toc428260660"/>
      <w:r w:rsidRPr="007402F6">
        <w:rPr>
          <w:color w:val="C00000"/>
        </w:rPr>
        <w:t>ORGANISATION DU TUTORAT MIXTE DES EFS</w:t>
      </w:r>
      <w:bookmarkEnd w:id="7"/>
    </w:p>
    <w:p w:rsidR="00716F99" w:rsidRDefault="00716F99" w:rsidP="00716F99"/>
    <w:p w:rsidR="00716F99" w:rsidRDefault="00716F99" w:rsidP="00716F99"/>
    <w:p w:rsidR="00716F99" w:rsidRPr="00716F99" w:rsidRDefault="00716F99" w:rsidP="00716F99"/>
    <w:p w:rsidR="0048081D" w:rsidRPr="00974145" w:rsidRDefault="0048081D" w:rsidP="00651E40">
      <w:pPr>
        <w:shd w:val="clear" w:color="auto" w:fill="006280"/>
        <w:rPr>
          <w:rFonts w:cs="Arial"/>
          <w:b/>
          <w:bCs/>
          <w:color w:val="C00000"/>
          <w:spacing w:val="-10"/>
          <w:w w:val="105"/>
          <w:sz w:val="24"/>
          <w:szCs w:val="28"/>
        </w:rPr>
      </w:pPr>
      <w:r w:rsidRPr="00974145">
        <w:rPr>
          <w:rFonts w:cs="Arial"/>
          <w:b/>
          <w:bCs/>
          <w:color w:val="FFFFFF" w:themeColor="background1"/>
          <w:spacing w:val="-10"/>
          <w:w w:val="105"/>
          <w:sz w:val="24"/>
          <w:szCs w:val="28"/>
        </w:rPr>
        <w:t>ANNEXE 1</w:t>
      </w:r>
    </w:p>
    <w:p w:rsidR="0048081D" w:rsidRPr="007402F6" w:rsidRDefault="0048081D" w:rsidP="0048081D">
      <w:pPr>
        <w:pStyle w:val="Titre1"/>
        <w:rPr>
          <w:color w:val="C00000"/>
        </w:rPr>
      </w:pPr>
      <w:bookmarkStart w:id="8" w:name="_Toc428260661"/>
      <w:r w:rsidRPr="007402F6">
        <w:rPr>
          <w:color w:val="C00000"/>
        </w:rPr>
        <w:t>ORGANISATION DU MASTER MEEF</w:t>
      </w:r>
      <w:bookmarkEnd w:id="8"/>
      <w:r w:rsidRPr="007402F6">
        <w:rPr>
          <w:color w:val="C00000"/>
        </w:rPr>
        <w:t> </w:t>
      </w:r>
    </w:p>
    <w:p w:rsidR="0048081D" w:rsidRDefault="0048081D" w:rsidP="0048081D">
      <w:pPr>
        <w:spacing w:after="0"/>
        <w:rPr>
          <w:sz w:val="24"/>
          <w:szCs w:val="24"/>
        </w:rPr>
      </w:pPr>
    </w:p>
    <w:p w:rsidR="00106622" w:rsidRPr="007402F6" w:rsidRDefault="00106622" w:rsidP="00106622">
      <w:pPr>
        <w:pStyle w:val="Intertitres"/>
        <w:rPr>
          <w:rFonts w:asciiTheme="minorHAnsi" w:hAnsiTheme="minorHAnsi"/>
          <w:color w:val="C00000"/>
          <w:sz w:val="28"/>
          <w:szCs w:val="24"/>
        </w:rPr>
      </w:pPr>
      <w:r w:rsidRPr="007402F6">
        <w:rPr>
          <w:rFonts w:asciiTheme="minorHAnsi" w:hAnsiTheme="minorHAnsi"/>
          <w:color w:val="C00000"/>
          <w:sz w:val="28"/>
          <w:szCs w:val="24"/>
        </w:rPr>
        <w:t>Contenus de la formation</w:t>
      </w:r>
    </w:p>
    <w:p w:rsidR="00106622" w:rsidRPr="00106622" w:rsidRDefault="00106622" w:rsidP="00106622">
      <w:pPr>
        <w:pStyle w:val="Intertitres"/>
        <w:rPr>
          <w:rFonts w:asciiTheme="minorHAnsi" w:hAnsiTheme="minorHAnsi"/>
          <w:sz w:val="24"/>
          <w:szCs w:val="24"/>
        </w:rPr>
      </w:pPr>
      <w:r w:rsidRPr="00106622">
        <w:rPr>
          <w:rFonts w:asciiTheme="minorHAnsi" w:hAnsiTheme="minorHAnsi"/>
          <w:sz w:val="24"/>
          <w:szCs w:val="24"/>
        </w:rPr>
        <w:t>M1 (600h d’enseignement)</w:t>
      </w:r>
    </w:p>
    <w:tbl>
      <w:tblPr>
        <w:tblW w:w="5248"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3055"/>
        <w:gridCol w:w="7401"/>
      </w:tblGrid>
      <w:tr w:rsidR="00106622" w:rsidRPr="00106622" w:rsidTr="00165C32">
        <w:trPr>
          <w:trHeight w:val="707"/>
        </w:trPr>
        <w:tc>
          <w:tcPr>
            <w:tcW w:w="1461" w:type="pct"/>
            <w:shd w:val="clear" w:color="auto" w:fill="006280"/>
            <w:vAlign w:val="center"/>
          </w:tcPr>
          <w:p w:rsidR="00106622" w:rsidRPr="00165C32" w:rsidRDefault="00106622" w:rsidP="00496D93">
            <w:pPr>
              <w:pStyle w:val="tableaugras"/>
              <w:rPr>
                <w:rFonts w:asciiTheme="minorHAnsi" w:hAnsiTheme="minorHAnsi"/>
                <w:color w:val="FFFFFF" w:themeColor="background1"/>
                <w:sz w:val="24"/>
                <w:szCs w:val="24"/>
              </w:rPr>
            </w:pPr>
            <w:r w:rsidRPr="00165C32">
              <w:rPr>
                <w:rFonts w:asciiTheme="minorHAnsi" w:hAnsiTheme="minorHAnsi"/>
                <w:color w:val="FFFFFF" w:themeColor="background1"/>
                <w:sz w:val="24"/>
                <w:szCs w:val="24"/>
              </w:rPr>
              <w:t>Intitulé des U.E.</w:t>
            </w:r>
          </w:p>
        </w:tc>
        <w:tc>
          <w:tcPr>
            <w:tcW w:w="3539" w:type="pct"/>
            <w:shd w:val="clear" w:color="auto" w:fill="006280"/>
            <w:vAlign w:val="center"/>
          </w:tcPr>
          <w:p w:rsidR="00106622" w:rsidRPr="00165C32" w:rsidRDefault="00106622" w:rsidP="00496D93">
            <w:pPr>
              <w:pStyle w:val="tableaugras"/>
              <w:rPr>
                <w:rFonts w:asciiTheme="minorHAnsi" w:hAnsiTheme="minorHAnsi"/>
                <w:color w:val="FFFFFF" w:themeColor="background1"/>
                <w:sz w:val="24"/>
                <w:szCs w:val="24"/>
              </w:rPr>
            </w:pPr>
            <w:r w:rsidRPr="00165C32">
              <w:rPr>
                <w:rFonts w:asciiTheme="minorHAnsi" w:hAnsiTheme="minorHAnsi"/>
                <w:color w:val="FFFFFF" w:themeColor="background1"/>
                <w:sz w:val="24"/>
                <w:szCs w:val="24"/>
              </w:rPr>
              <w:t>Contenus et Objectifs</w:t>
            </w:r>
          </w:p>
        </w:tc>
      </w:tr>
      <w:tr w:rsidR="00106622" w:rsidRPr="00106622" w:rsidTr="00165C32">
        <w:trPr>
          <w:trHeight w:val="707"/>
        </w:trPr>
        <w:tc>
          <w:tcPr>
            <w:tcW w:w="1461" w:type="pct"/>
            <w:vAlign w:val="center"/>
          </w:tcPr>
          <w:p w:rsidR="00106622" w:rsidRPr="00165C32" w:rsidRDefault="00106622" w:rsidP="00496D93">
            <w:pPr>
              <w:pStyle w:val="Tableau"/>
              <w:rPr>
                <w:rFonts w:asciiTheme="minorHAnsi" w:hAnsiTheme="minorHAnsi"/>
                <w:b/>
                <w:sz w:val="24"/>
                <w:szCs w:val="24"/>
              </w:rPr>
            </w:pPr>
            <w:r w:rsidRPr="00165C32">
              <w:rPr>
                <w:rFonts w:asciiTheme="minorHAnsi" w:hAnsiTheme="minorHAnsi"/>
                <w:b/>
                <w:sz w:val="24"/>
                <w:szCs w:val="24"/>
              </w:rPr>
              <w:t>Pédagogie</w:t>
            </w:r>
          </w:p>
        </w:tc>
        <w:tc>
          <w:tcPr>
            <w:tcW w:w="3539" w:type="pct"/>
            <w:vAlign w:val="center"/>
          </w:tcPr>
          <w:p w:rsidR="00106622" w:rsidRPr="00106622" w:rsidRDefault="00106622" w:rsidP="00496D93">
            <w:pPr>
              <w:pStyle w:val="Tableau"/>
              <w:rPr>
                <w:rFonts w:asciiTheme="minorHAnsi" w:hAnsiTheme="minorHAnsi"/>
                <w:sz w:val="24"/>
                <w:szCs w:val="24"/>
              </w:rPr>
            </w:pPr>
            <w:r w:rsidRPr="00106622">
              <w:rPr>
                <w:rFonts w:asciiTheme="minorHAnsi" w:hAnsiTheme="minorHAnsi"/>
                <w:sz w:val="24"/>
                <w:szCs w:val="24"/>
              </w:rPr>
              <w:t>Apprentissage-enseignement, institution éthique et responsabilité, initiation à la recherche, pratiques pédagogiques et stages, tronc commun et culture commune</w:t>
            </w:r>
          </w:p>
        </w:tc>
      </w:tr>
      <w:tr w:rsidR="00106622" w:rsidRPr="00106622" w:rsidTr="00165C32">
        <w:trPr>
          <w:trHeight w:val="707"/>
        </w:trPr>
        <w:tc>
          <w:tcPr>
            <w:tcW w:w="1461" w:type="pct"/>
            <w:vAlign w:val="center"/>
          </w:tcPr>
          <w:p w:rsidR="00106622" w:rsidRPr="00165C32" w:rsidRDefault="00106622" w:rsidP="00496D93">
            <w:pPr>
              <w:pStyle w:val="Tableau"/>
              <w:rPr>
                <w:rFonts w:asciiTheme="minorHAnsi" w:hAnsiTheme="minorHAnsi"/>
                <w:b/>
                <w:sz w:val="24"/>
                <w:szCs w:val="24"/>
              </w:rPr>
            </w:pPr>
            <w:r w:rsidRPr="00165C32">
              <w:rPr>
                <w:rFonts w:asciiTheme="minorHAnsi" w:hAnsiTheme="minorHAnsi"/>
                <w:b/>
                <w:sz w:val="24"/>
                <w:szCs w:val="24"/>
              </w:rPr>
              <w:t>Connaissances didactiques et disciplinaires des savoirs de base</w:t>
            </w:r>
          </w:p>
        </w:tc>
        <w:tc>
          <w:tcPr>
            <w:tcW w:w="3539" w:type="pct"/>
            <w:vAlign w:val="center"/>
          </w:tcPr>
          <w:p w:rsidR="00106622" w:rsidRPr="00106622" w:rsidRDefault="00106622" w:rsidP="00165C32">
            <w:pPr>
              <w:pStyle w:val="Tableau"/>
              <w:ind w:right="1119"/>
              <w:rPr>
                <w:rFonts w:asciiTheme="minorHAnsi" w:hAnsiTheme="minorHAnsi"/>
                <w:bCs/>
                <w:sz w:val="24"/>
                <w:szCs w:val="24"/>
              </w:rPr>
            </w:pPr>
            <w:r w:rsidRPr="00106622">
              <w:rPr>
                <w:rFonts w:asciiTheme="minorHAnsi" w:hAnsiTheme="minorHAnsi"/>
                <w:sz w:val="24"/>
                <w:szCs w:val="24"/>
              </w:rPr>
              <w:t>Apports didactiques et approfondissements disciplinaires en français et en mathématiques</w:t>
            </w:r>
          </w:p>
        </w:tc>
      </w:tr>
      <w:tr w:rsidR="00106622" w:rsidRPr="00106622" w:rsidTr="00165C32">
        <w:trPr>
          <w:trHeight w:val="707"/>
        </w:trPr>
        <w:tc>
          <w:tcPr>
            <w:tcW w:w="1461" w:type="pct"/>
            <w:vAlign w:val="center"/>
          </w:tcPr>
          <w:p w:rsidR="00106622" w:rsidRPr="00165C32" w:rsidRDefault="00106622" w:rsidP="00496D93">
            <w:pPr>
              <w:pStyle w:val="Tableau"/>
              <w:rPr>
                <w:rFonts w:asciiTheme="minorHAnsi" w:hAnsiTheme="minorHAnsi"/>
                <w:b/>
                <w:sz w:val="24"/>
                <w:szCs w:val="24"/>
              </w:rPr>
            </w:pPr>
            <w:r w:rsidRPr="00165C32">
              <w:rPr>
                <w:rFonts w:asciiTheme="minorHAnsi" w:hAnsiTheme="minorHAnsi"/>
                <w:b/>
                <w:sz w:val="24"/>
                <w:szCs w:val="24"/>
              </w:rPr>
              <w:t>Connaissances didactiques et disciplinaires de la polyvalence</w:t>
            </w:r>
          </w:p>
        </w:tc>
        <w:tc>
          <w:tcPr>
            <w:tcW w:w="3539" w:type="pct"/>
            <w:vAlign w:val="center"/>
          </w:tcPr>
          <w:p w:rsidR="00106622" w:rsidRPr="00106622" w:rsidRDefault="00106622" w:rsidP="00496D93">
            <w:pPr>
              <w:pStyle w:val="Tableau"/>
              <w:rPr>
                <w:rFonts w:asciiTheme="minorHAnsi" w:hAnsiTheme="minorHAnsi"/>
                <w:bCs/>
                <w:sz w:val="24"/>
                <w:szCs w:val="24"/>
              </w:rPr>
            </w:pPr>
            <w:r w:rsidRPr="00106622">
              <w:rPr>
                <w:rFonts w:asciiTheme="minorHAnsi" w:hAnsiTheme="minorHAnsi"/>
                <w:sz w:val="24"/>
                <w:szCs w:val="24"/>
              </w:rPr>
              <w:t>Apports didactiques et approfondissements disciplinaires dans les disciplines suivantes : EPS, sciences de la vie et de la terre, sciences physiques et technologie, histoire, géographie, arts visuels, musique, instruction civique et morale, histoire des arts.</w:t>
            </w:r>
          </w:p>
        </w:tc>
      </w:tr>
      <w:tr w:rsidR="00106622" w:rsidRPr="00106622" w:rsidTr="00165C32">
        <w:trPr>
          <w:trHeight w:val="707"/>
        </w:trPr>
        <w:tc>
          <w:tcPr>
            <w:tcW w:w="1461" w:type="pct"/>
            <w:vAlign w:val="center"/>
          </w:tcPr>
          <w:p w:rsidR="00106622" w:rsidRPr="00165C32" w:rsidRDefault="00106622" w:rsidP="00496D93">
            <w:pPr>
              <w:pStyle w:val="Tableau"/>
              <w:rPr>
                <w:rFonts w:asciiTheme="minorHAnsi" w:hAnsiTheme="minorHAnsi"/>
                <w:b/>
                <w:sz w:val="24"/>
                <w:szCs w:val="24"/>
              </w:rPr>
            </w:pPr>
            <w:r w:rsidRPr="00165C32">
              <w:rPr>
                <w:rFonts w:asciiTheme="minorHAnsi" w:hAnsiTheme="minorHAnsi"/>
                <w:b/>
                <w:sz w:val="24"/>
                <w:szCs w:val="24"/>
              </w:rPr>
              <w:t>Langues vivantes</w:t>
            </w:r>
          </w:p>
        </w:tc>
        <w:tc>
          <w:tcPr>
            <w:tcW w:w="3539" w:type="pct"/>
            <w:vAlign w:val="center"/>
          </w:tcPr>
          <w:p w:rsidR="00106622" w:rsidRPr="00106622" w:rsidRDefault="00106622" w:rsidP="00496D93">
            <w:pPr>
              <w:pStyle w:val="Tableau"/>
              <w:rPr>
                <w:rFonts w:asciiTheme="minorHAnsi" w:hAnsiTheme="minorHAnsi"/>
                <w:sz w:val="24"/>
                <w:szCs w:val="24"/>
              </w:rPr>
            </w:pPr>
            <w:r w:rsidRPr="00106622">
              <w:rPr>
                <w:rFonts w:asciiTheme="minorHAnsi" w:hAnsiTheme="minorHAnsi"/>
                <w:sz w:val="24"/>
                <w:szCs w:val="24"/>
              </w:rPr>
              <w:t>Plusieurs langues vivantes proposées suivant nombre d’étudiants</w:t>
            </w:r>
          </w:p>
        </w:tc>
      </w:tr>
    </w:tbl>
    <w:p w:rsidR="00165C32" w:rsidRDefault="00165C32" w:rsidP="00106622">
      <w:pPr>
        <w:pStyle w:val="Intertitres"/>
        <w:rPr>
          <w:rFonts w:asciiTheme="minorHAnsi" w:hAnsiTheme="minorHAnsi"/>
          <w:sz w:val="24"/>
          <w:szCs w:val="24"/>
        </w:rPr>
      </w:pPr>
    </w:p>
    <w:p w:rsidR="00106622" w:rsidRPr="00106622" w:rsidRDefault="00106622" w:rsidP="00106622">
      <w:pPr>
        <w:pStyle w:val="Intertitres"/>
        <w:rPr>
          <w:rFonts w:asciiTheme="minorHAnsi" w:hAnsiTheme="minorHAnsi"/>
          <w:sz w:val="24"/>
          <w:szCs w:val="24"/>
        </w:rPr>
      </w:pPr>
      <w:r w:rsidRPr="00106622">
        <w:rPr>
          <w:rFonts w:asciiTheme="minorHAnsi" w:hAnsiTheme="minorHAnsi"/>
          <w:sz w:val="24"/>
          <w:szCs w:val="24"/>
        </w:rPr>
        <w:t>M2 (250h d’enseignement)</w:t>
      </w:r>
    </w:p>
    <w:tbl>
      <w:tblPr>
        <w:tblW w:w="5248"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3055"/>
        <w:gridCol w:w="7401"/>
      </w:tblGrid>
      <w:tr w:rsidR="00106622" w:rsidRPr="00106622" w:rsidTr="00165C32">
        <w:trPr>
          <w:trHeight w:val="707"/>
        </w:trPr>
        <w:tc>
          <w:tcPr>
            <w:tcW w:w="1461" w:type="pct"/>
            <w:shd w:val="clear" w:color="auto" w:fill="006280"/>
            <w:vAlign w:val="center"/>
          </w:tcPr>
          <w:p w:rsidR="00106622" w:rsidRPr="00165C32" w:rsidRDefault="00106622" w:rsidP="00496D93">
            <w:pPr>
              <w:pStyle w:val="tableaugras"/>
              <w:rPr>
                <w:rFonts w:asciiTheme="minorHAnsi" w:hAnsiTheme="minorHAnsi"/>
                <w:color w:val="FFFFFF" w:themeColor="background1"/>
                <w:sz w:val="24"/>
                <w:szCs w:val="24"/>
              </w:rPr>
            </w:pPr>
            <w:r w:rsidRPr="00165C32">
              <w:rPr>
                <w:rFonts w:asciiTheme="minorHAnsi" w:hAnsiTheme="minorHAnsi"/>
                <w:color w:val="FFFFFF" w:themeColor="background1"/>
                <w:sz w:val="24"/>
                <w:szCs w:val="24"/>
              </w:rPr>
              <w:t>Intitulé des U.E.</w:t>
            </w:r>
          </w:p>
        </w:tc>
        <w:tc>
          <w:tcPr>
            <w:tcW w:w="3539" w:type="pct"/>
            <w:shd w:val="clear" w:color="auto" w:fill="006280"/>
            <w:vAlign w:val="center"/>
          </w:tcPr>
          <w:p w:rsidR="00106622" w:rsidRPr="00165C32" w:rsidRDefault="00106622" w:rsidP="00496D93">
            <w:pPr>
              <w:pStyle w:val="tableaugras"/>
              <w:rPr>
                <w:rFonts w:asciiTheme="minorHAnsi" w:hAnsiTheme="minorHAnsi"/>
                <w:color w:val="FFFFFF" w:themeColor="background1"/>
                <w:sz w:val="24"/>
                <w:szCs w:val="24"/>
              </w:rPr>
            </w:pPr>
            <w:r w:rsidRPr="00165C32">
              <w:rPr>
                <w:rFonts w:asciiTheme="minorHAnsi" w:hAnsiTheme="minorHAnsi"/>
                <w:color w:val="FFFFFF" w:themeColor="background1"/>
                <w:sz w:val="24"/>
                <w:szCs w:val="24"/>
              </w:rPr>
              <w:t>Contenus et Objectifs</w:t>
            </w:r>
          </w:p>
        </w:tc>
      </w:tr>
      <w:tr w:rsidR="00106622" w:rsidRPr="00106622" w:rsidTr="00165C32">
        <w:trPr>
          <w:trHeight w:val="707"/>
        </w:trPr>
        <w:tc>
          <w:tcPr>
            <w:tcW w:w="1461" w:type="pct"/>
            <w:vAlign w:val="center"/>
          </w:tcPr>
          <w:p w:rsidR="00106622" w:rsidRPr="00165C32" w:rsidRDefault="00106622" w:rsidP="00496D93">
            <w:pPr>
              <w:pStyle w:val="Tableau"/>
              <w:rPr>
                <w:rFonts w:asciiTheme="minorHAnsi" w:hAnsiTheme="minorHAnsi"/>
                <w:b/>
                <w:sz w:val="24"/>
                <w:szCs w:val="24"/>
              </w:rPr>
            </w:pPr>
            <w:r w:rsidRPr="00165C32">
              <w:rPr>
                <w:rFonts w:asciiTheme="minorHAnsi" w:hAnsiTheme="minorHAnsi"/>
                <w:b/>
                <w:sz w:val="24"/>
                <w:szCs w:val="24"/>
              </w:rPr>
              <w:t>Pédagogie</w:t>
            </w:r>
          </w:p>
        </w:tc>
        <w:tc>
          <w:tcPr>
            <w:tcW w:w="3539" w:type="pct"/>
            <w:vAlign w:val="center"/>
          </w:tcPr>
          <w:p w:rsidR="00106622" w:rsidRPr="00106622" w:rsidRDefault="00106622" w:rsidP="00496D93">
            <w:pPr>
              <w:pStyle w:val="Tableau"/>
              <w:rPr>
                <w:rFonts w:asciiTheme="minorHAnsi" w:hAnsiTheme="minorHAnsi"/>
                <w:sz w:val="24"/>
                <w:szCs w:val="24"/>
              </w:rPr>
            </w:pPr>
            <w:r w:rsidRPr="00106622">
              <w:rPr>
                <w:rFonts w:asciiTheme="minorHAnsi" w:hAnsiTheme="minorHAnsi"/>
                <w:sz w:val="24"/>
                <w:szCs w:val="24"/>
              </w:rPr>
              <w:t>Pratique pédagogiques et culture commune, C2i2e</w:t>
            </w:r>
          </w:p>
        </w:tc>
      </w:tr>
      <w:tr w:rsidR="00106622" w:rsidRPr="00106622" w:rsidTr="00165C32">
        <w:trPr>
          <w:trHeight w:val="707"/>
        </w:trPr>
        <w:tc>
          <w:tcPr>
            <w:tcW w:w="1461" w:type="pct"/>
            <w:vAlign w:val="center"/>
          </w:tcPr>
          <w:p w:rsidR="00106622" w:rsidRPr="00165C32" w:rsidRDefault="00106622" w:rsidP="00496D93">
            <w:pPr>
              <w:pStyle w:val="Tableau"/>
              <w:rPr>
                <w:rFonts w:asciiTheme="minorHAnsi" w:hAnsiTheme="minorHAnsi"/>
                <w:b/>
                <w:sz w:val="24"/>
                <w:szCs w:val="24"/>
              </w:rPr>
            </w:pPr>
            <w:r w:rsidRPr="00165C32">
              <w:rPr>
                <w:rFonts w:asciiTheme="minorHAnsi" w:hAnsiTheme="minorHAnsi"/>
                <w:b/>
                <w:sz w:val="24"/>
                <w:szCs w:val="24"/>
              </w:rPr>
              <w:t>Didactiques des savoirs de base et pratiques de classe</w:t>
            </w:r>
          </w:p>
        </w:tc>
        <w:tc>
          <w:tcPr>
            <w:tcW w:w="3539" w:type="pct"/>
            <w:vAlign w:val="center"/>
          </w:tcPr>
          <w:p w:rsidR="00106622" w:rsidRPr="00106622" w:rsidRDefault="00106622" w:rsidP="00496D93">
            <w:pPr>
              <w:pStyle w:val="Tableau"/>
              <w:rPr>
                <w:rFonts w:asciiTheme="minorHAnsi" w:hAnsiTheme="minorHAnsi"/>
                <w:sz w:val="24"/>
                <w:szCs w:val="24"/>
              </w:rPr>
            </w:pPr>
            <w:r w:rsidRPr="00106622">
              <w:rPr>
                <w:rFonts w:asciiTheme="minorHAnsi" w:hAnsiTheme="minorHAnsi"/>
                <w:sz w:val="24"/>
                <w:szCs w:val="24"/>
              </w:rPr>
              <w:t>Didactiques des savoirs de base et pratiques de classe</w:t>
            </w:r>
          </w:p>
        </w:tc>
      </w:tr>
      <w:tr w:rsidR="00106622" w:rsidRPr="00106622" w:rsidTr="00165C32">
        <w:trPr>
          <w:trHeight w:val="707"/>
        </w:trPr>
        <w:tc>
          <w:tcPr>
            <w:tcW w:w="1461" w:type="pct"/>
            <w:vAlign w:val="center"/>
          </w:tcPr>
          <w:p w:rsidR="00106622" w:rsidRPr="00165C32" w:rsidRDefault="00106622" w:rsidP="00496D93">
            <w:pPr>
              <w:pStyle w:val="Tableau"/>
              <w:rPr>
                <w:rFonts w:asciiTheme="minorHAnsi" w:hAnsiTheme="minorHAnsi"/>
                <w:b/>
                <w:sz w:val="24"/>
                <w:szCs w:val="24"/>
              </w:rPr>
            </w:pPr>
            <w:r w:rsidRPr="00165C32">
              <w:rPr>
                <w:rFonts w:asciiTheme="minorHAnsi" w:hAnsiTheme="minorHAnsi"/>
                <w:b/>
                <w:sz w:val="24"/>
                <w:szCs w:val="24"/>
              </w:rPr>
              <w:t>Didactiques de la polyvalence et pratiques de classe</w:t>
            </w:r>
          </w:p>
        </w:tc>
        <w:tc>
          <w:tcPr>
            <w:tcW w:w="3539" w:type="pct"/>
            <w:vAlign w:val="center"/>
          </w:tcPr>
          <w:p w:rsidR="00106622" w:rsidRPr="00106622" w:rsidRDefault="00106622" w:rsidP="00496D93">
            <w:pPr>
              <w:pStyle w:val="Tableau"/>
              <w:rPr>
                <w:rFonts w:asciiTheme="minorHAnsi" w:hAnsiTheme="minorHAnsi"/>
                <w:sz w:val="24"/>
                <w:szCs w:val="24"/>
              </w:rPr>
            </w:pPr>
            <w:r w:rsidRPr="00106622">
              <w:rPr>
                <w:rFonts w:asciiTheme="minorHAnsi" w:hAnsiTheme="minorHAnsi"/>
                <w:sz w:val="24"/>
                <w:szCs w:val="24"/>
              </w:rPr>
              <w:t>Didactique des matières suivantes : EPS, sciences de la vie et de la terre, sciences physiques et technologie, histoire, géographie, arts visuels, musique, instruction civique et morale, histoire des arts.</w:t>
            </w:r>
          </w:p>
        </w:tc>
      </w:tr>
      <w:tr w:rsidR="00106622" w:rsidRPr="00106622" w:rsidTr="00165C32">
        <w:trPr>
          <w:trHeight w:val="707"/>
        </w:trPr>
        <w:tc>
          <w:tcPr>
            <w:tcW w:w="1461" w:type="pct"/>
            <w:vAlign w:val="center"/>
          </w:tcPr>
          <w:p w:rsidR="00106622" w:rsidRPr="00165C32" w:rsidRDefault="00106622" w:rsidP="00496D93">
            <w:pPr>
              <w:pStyle w:val="Tableau"/>
              <w:rPr>
                <w:rFonts w:asciiTheme="minorHAnsi" w:hAnsiTheme="minorHAnsi"/>
                <w:b/>
                <w:sz w:val="24"/>
                <w:szCs w:val="24"/>
              </w:rPr>
            </w:pPr>
            <w:r w:rsidRPr="00165C32">
              <w:rPr>
                <w:rFonts w:asciiTheme="minorHAnsi" w:hAnsiTheme="minorHAnsi"/>
                <w:b/>
                <w:sz w:val="24"/>
                <w:szCs w:val="24"/>
              </w:rPr>
              <w:t>Didactique de l’anglais et pratiques de classe</w:t>
            </w:r>
          </w:p>
        </w:tc>
        <w:tc>
          <w:tcPr>
            <w:tcW w:w="3539" w:type="pct"/>
            <w:vAlign w:val="center"/>
          </w:tcPr>
          <w:p w:rsidR="00106622" w:rsidRPr="00106622" w:rsidRDefault="00106622" w:rsidP="00496D93">
            <w:pPr>
              <w:pStyle w:val="Tableau"/>
              <w:rPr>
                <w:rFonts w:asciiTheme="minorHAnsi" w:hAnsiTheme="minorHAnsi"/>
                <w:sz w:val="24"/>
                <w:szCs w:val="24"/>
              </w:rPr>
            </w:pPr>
            <w:r w:rsidRPr="00106622">
              <w:rPr>
                <w:rFonts w:asciiTheme="minorHAnsi" w:hAnsiTheme="minorHAnsi"/>
                <w:sz w:val="24"/>
                <w:szCs w:val="24"/>
              </w:rPr>
              <w:t>Didactique de l’anglais et pratiques de classe</w:t>
            </w:r>
          </w:p>
        </w:tc>
      </w:tr>
      <w:tr w:rsidR="00106622" w:rsidRPr="00106622" w:rsidTr="00165C32">
        <w:trPr>
          <w:trHeight w:val="707"/>
        </w:trPr>
        <w:tc>
          <w:tcPr>
            <w:tcW w:w="1461" w:type="pct"/>
            <w:vAlign w:val="center"/>
          </w:tcPr>
          <w:p w:rsidR="00106622" w:rsidRPr="00165C32" w:rsidRDefault="00106622" w:rsidP="00496D93">
            <w:pPr>
              <w:pStyle w:val="Tableau"/>
              <w:rPr>
                <w:rFonts w:asciiTheme="minorHAnsi" w:hAnsiTheme="minorHAnsi"/>
                <w:b/>
                <w:sz w:val="24"/>
                <w:szCs w:val="24"/>
              </w:rPr>
            </w:pPr>
            <w:r w:rsidRPr="00165C32">
              <w:rPr>
                <w:rFonts w:asciiTheme="minorHAnsi" w:hAnsiTheme="minorHAnsi"/>
                <w:b/>
                <w:sz w:val="24"/>
                <w:szCs w:val="24"/>
              </w:rPr>
              <w:t>Stages et mémoire</w:t>
            </w:r>
          </w:p>
        </w:tc>
        <w:tc>
          <w:tcPr>
            <w:tcW w:w="3539" w:type="pct"/>
            <w:vAlign w:val="center"/>
          </w:tcPr>
          <w:p w:rsidR="00106622" w:rsidRPr="00106622" w:rsidRDefault="00106622" w:rsidP="00496D93">
            <w:pPr>
              <w:pStyle w:val="Tableau"/>
              <w:rPr>
                <w:rFonts w:asciiTheme="minorHAnsi" w:hAnsiTheme="minorHAnsi"/>
                <w:sz w:val="24"/>
                <w:szCs w:val="24"/>
              </w:rPr>
            </w:pPr>
            <w:r w:rsidRPr="00106622">
              <w:rPr>
                <w:rFonts w:asciiTheme="minorHAnsi" w:hAnsiTheme="minorHAnsi"/>
                <w:sz w:val="24"/>
                <w:szCs w:val="24"/>
              </w:rPr>
              <w:t>Groupes d’analyse de pratique en stage, mémoire d’initiation à la recherche. Pour les MEEF B (non lauréats) : partenariats.</w:t>
            </w:r>
          </w:p>
        </w:tc>
      </w:tr>
    </w:tbl>
    <w:p w:rsidR="00106622" w:rsidRPr="00365BA0" w:rsidRDefault="00106622" w:rsidP="00106622">
      <w:pPr>
        <w:pStyle w:val="Intertitres"/>
        <w:rPr>
          <w:rFonts w:asciiTheme="minorHAnsi" w:hAnsiTheme="minorHAnsi"/>
          <w:color w:val="C00000"/>
          <w:sz w:val="28"/>
          <w:szCs w:val="24"/>
        </w:rPr>
      </w:pPr>
      <w:r w:rsidRPr="00365BA0">
        <w:rPr>
          <w:rFonts w:asciiTheme="minorHAnsi" w:hAnsiTheme="minorHAnsi"/>
          <w:color w:val="C00000"/>
          <w:sz w:val="28"/>
          <w:szCs w:val="24"/>
        </w:rPr>
        <w:t>Pour en savoir plus</w:t>
      </w:r>
    </w:p>
    <w:p w:rsidR="00106622" w:rsidRPr="00365BA0" w:rsidRDefault="00B53FBB" w:rsidP="00106622">
      <w:pPr>
        <w:rPr>
          <w:color w:val="C00000"/>
          <w:sz w:val="24"/>
          <w:szCs w:val="24"/>
        </w:rPr>
      </w:pPr>
      <w:hyperlink r:id="rId10" w:anchor=".VW8MB0Z1bd4" w:history="1">
        <w:r w:rsidR="00106622" w:rsidRPr="00365BA0">
          <w:rPr>
            <w:rStyle w:val="Lienhypertexte"/>
            <w:color w:val="C00000"/>
            <w:sz w:val="24"/>
            <w:szCs w:val="24"/>
          </w:rPr>
          <w:t>http://www.espe-auvergne.fr/?article13#.VW8MB0Z1bd4</w:t>
        </w:r>
      </w:hyperlink>
      <w:r w:rsidR="00106622" w:rsidRPr="00365BA0">
        <w:rPr>
          <w:color w:val="C00000"/>
          <w:sz w:val="24"/>
          <w:szCs w:val="24"/>
        </w:rPr>
        <w:t xml:space="preserve"> </w:t>
      </w:r>
    </w:p>
    <w:p w:rsidR="0048081D" w:rsidRDefault="0048081D" w:rsidP="0048081D">
      <w:pPr>
        <w:spacing w:after="0"/>
        <w:rPr>
          <w:sz w:val="24"/>
          <w:szCs w:val="24"/>
        </w:rPr>
      </w:pPr>
    </w:p>
    <w:p w:rsidR="0079473F" w:rsidRDefault="0079473F" w:rsidP="0048081D">
      <w:pPr>
        <w:spacing w:after="0"/>
        <w:rPr>
          <w:sz w:val="24"/>
          <w:szCs w:val="24"/>
        </w:rPr>
      </w:pPr>
    </w:p>
    <w:tbl>
      <w:tblPr>
        <w:tblStyle w:val="Grilledutableau"/>
        <w:tblW w:w="9498" w:type="dxa"/>
        <w:tblInd w:w="108" w:type="dxa"/>
        <w:tblBorders>
          <w:top w:val="single" w:sz="18" w:space="0" w:color="C00000"/>
          <w:left w:val="single" w:sz="18" w:space="0" w:color="C00000"/>
          <w:bottom w:val="single" w:sz="18" w:space="0" w:color="C00000"/>
          <w:right w:val="single" w:sz="18" w:space="0" w:color="C00000"/>
          <w:insideH w:val="none" w:sz="0" w:space="0" w:color="auto"/>
          <w:insideV w:val="none" w:sz="0" w:space="0" w:color="auto"/>
        </w:tblBorders>
        <w:tblLook w:val="04A0"/>
      </w:tblPr>
      <w:tblGrid>
        <w:gridCol w:w="9498"/>
      </w:tblGrid>
      <w:tr w:rsidR="0079473F" w:rsidRPr="0079473F" w:rsidTr="00365BA0">
        <w:tc>
          <w:tcPr>
            <w:tcW w:w="9498" w:type="dxa"/>
          </w:tcPr>
          <w:p w:rsidR="0079473F" w:rsidRPr="00365BA0" w:rsidRDefault="0079473F" w:rsidP="0079473F">
            <w:pPr>
              <w:spacing w:line="276" w:lineRule="auto"/>
              <w:rPr>
                <w:rFonts w:asciiTheme="minorHAnsi" w:hAnsiTheme="minorHAnsi"/>
                <w:b/>
                <w:color w:val="C00000"/>
                <w:sz w:val="28"/>
                <w:szCs w:val="28"/>
              </w:rPr>
            </w:pPr>
            <w:r w:rsidRPr="00365BA0">
              <w:rPr>
                <w:rFonts w:asciiTheme="minorHAnsi" w:hAnsiTheme="minorHAnsi"/>
                <w:b/>
                <w:color w:val="C00000"/>
                <w:sz w:val="28"/>
                <w:szCs w:val="28"/>
              </w:rPr>
              <w:t xml:space="preserve">Contacts </w:t>
            </w:r>
          </w:p>
          <w:p w:rsidR="0079473F" w:rsidRPr="0079473F" w:rsidRDefault="0079473F" w:rsidP="0079473F">
            <w:pPr>
              <w:spacing w:line="276" w:lineRule="auto"/>
              <w:rPr>
                <w:rFonts w:asciiTheme="minorHAnsi" w:hAnsiTheme="minorHAnsi"/>
                <w:b/>
                <w:color w:val="006280"/>
                <w:sz w:val="28"/>
                <w:szCs w:val="28"/>
              </w:rPr>
            </w:pPr>
          </w:p>
        </w:tc>
      </w:tr>
      <w:tr w:rsidR="00165C32" w:rsidRPr="0079473F" w:rsidTr="00365BA0">
        <w:trPr>
          <w:trHeight w:val="1642"/>
        </w:trPr>
        <w:tc>
          <w:tcPr>
            <w:tcW w:w="9498" w:type="dxa"/>
          </w:tcPr>
          <w:p w:rsidR="00165C32" w:rsidRPr="0079473F" w:rsidRDefault="00165C32" w:rsidP="0079473F">
            <w:pPr>
              <w:spacing w:line="276" w:lineRule="auto"/>
              <w:jc w:val="center"/>
              <w:rPr>
                <w:rFonts w:asciiTheme="minorHAnsi" w:hAnsiTheme="minorHAnsi"/>
                <w:b/>
                <w:sz w:val="24"/>
                <w:szCs w:val="28"/>
              </w:rPr>
            </w:pPr>
            <w:r w:rsidRPr="0079473F">
              <w:rPr>
                <w:rFonts w:asciiTheme="minorHAnsi" w:hAnsiTheme="minorHAnsi"/>
                <w:b/>
                <w:sz w:val="24"/>
                <w:szCs w:val="28"/>
              </w:rPr>
              <w:t>Responsable du diplôme </w:t>
            </w:r>
          </w:p>
          <w:p w:rsidR="00165C32" w:rsidRPr="00165C32" w:rsidRDefault="003A7CDA" w:rsidP="00165C32">
            <w:pPr>
              <w:jc w:val="center"/>
              <w:rPr>
                <w:rFonts w:asciiTheme="minorHAnsi" w:hAnsiTheme="minorHAnsi"/>
                <w:sz w:val="24"/>
                <w:szCs w:val="28"/>
              </w:rPr>
            </w:pPr>
            <w:r>
              <w:rPr>
                <w:rFonts w:asciiTheme="minorHAnsi" w:hAnsiTheme="minorHAnsi"/>
                <w:sz w:val="24"/>
                <w:szCs w:val="28"/>
              </w:rPr>
              <w:t>Olivier Rivière</w:t>
            </w:r>
          </w:p>
          <w:p w:rsidR="00165C32" w:rsidRPr="00165C32" w:rsidRDefault="00165C32" w:rsidP="00165C32">
            <w:pPr>
              <w:jc w:val="center"/>
              <w:rPr>
                <w:rFonts w:asciiTheme="minorHAnsi" w:hAnsiTheme="minorHAnsi"/>
                <w:sz w:val="24"/>
                <w:szCs w:val="28"/>
              </w:rPr>
            </w:pPr>
            <w:r w:rsidRPr="00165C32">
              <w:rPr>
                <w:rFonts w:asciiTheme="minorHAnsi" w:hAnsiTheme="minorHAnsi"/>
                <w:sz w:val="24"/>
                <w:szCs w:val="28"/>
              </w:rPr>
              <w:t xml:space="preserve">04 73 31 72 </w:t>
            </w:r>
            <w:r w:rsidR="003A7CDA">
              <w:rPr>
                <w:rFonts w:asciiTheme="minorHAnsi" w:hAnsiTheme="minorHAnsi"/>
                <w:sz w:val="24"/>
                <w:szCs w:val="28"/>
              </w:rPr>
              <w:t>75</w:t>
            </w:r>
          </w:p>
          <w:p w:rsidR="00165C32" w:rsidRPr="00365BA0" w:rsidRDefault="003A7CDA" w:rsidP="003A7CDA">
            <w:pPr>
              <w:jc w:val="center"/>
              <w:rPr>
                <w:rFonts w:asciiTheme="minorHAnsi" w:hAnsiTheme="minorHAnsi"/>
                <w:b/>
                <w:color w:val="C00000"/>
                <w:sz w:val="24"/>
                <w:szCs w:val="28"/>
              </w:rPr>
            </w:pPr>
            <w:r>
              <w:rPr>
                <w:rFonts w:asciiTheme="minorHAnsi" w:hAnsiTheme="minorHAnsi"/>
                <w:color w:val="C00000"/>
                <w:sz w:val="24"/>
                <w:szCs w:val="28"/>
              </w:rPr>
              <w:t>olivier.riviere@uca.fr</w:t>
            </w:r>
          </w:p>
        </w:tc>
      </w:tr>
      <w:tr w:rsidR="0048081D" w:rsidRPr="0079473F" w:rsidTr="00365BA0">
        <w:tc>
          <w:tcPr>
            <w:tcW w:w="9498" w:type="dxa"/>
          </w:tcPr>
          <w:p w:rsidR="0079473F" w:rsidRPr="0079473F" w:rsidRDefault="0048081D" w:rsidP="0079473F">
            <w:pPr>
              <w:spacing w:line="276" w:lineRule="auto"/>
              <w:jc w:val="center"/>
              <w:rPr>
                <w:rFonts w:asciiTheme="minorHAnsi" w:hAnsiTheme="minorHAnsi"/>
                <w:b/>
                <w:sz w:val="24"/>
                <w:szCs w:val="28"/>
              </w:rPr>
            </w:pPr>
            <w:r w:rsidRPr="0079473F">
              <w:rPr>
                <w:rFonts w:asciiTheme="minorHAnsi" w:hAnsiTheme="minorHAnsi"/>
                <w:b/>
                <w:sz w:val="24"/>
                <w:szCs w:val="28"/>
              </w:rPr>
              <w:t xml:space="preserve">Direction des études </w:t>
            </w:r>
          </w:p>
          <w:p w:rsidR="00165C32" w:rsidRPr="00165C32" w:rsidRDefault="00165C32" w:rsidP="00165C32">
            <w:pPr>
              <w:jc w:val="center"/>
              <w:rPr>
                <w:rFonts w:asciiTheme="minorHAnsi" w:hAnsiTheme="minorHAnsi"/>
                <w:sz w:val="24"/>
                <w:szCs w:val="28"/>
              </w:rPr>
            </w:pPr>
            <w:r w:rsidRPr="00165C32">
              <w:rPr>
                <w:rFonts w:asciiTheme="minorHAnsi" w:hAnsiTheme="minorHAnsi"/>
                <w:sz w:val="24"/>
                <w:szCs w:val="28"/>
              </w:rPr>
              <w:t>Nadia Liris</w:t>
            </w:r>
          </w:p>
          <w:p w:rsidR="00165C32" w:rsidRPr="00165C32" w:rsidRDefault="00165C32" w:rsidP="00165C32">
            <w:pPr>
              <w:jc w:val="center"/>
              <w:rPr>
                <w:rFonts w:asciiTheme="minorHAnsi" w:hAnsiTheme="minorHAnsi"/>
                <w:sz w:val="24"/>
                <w:szCs w:val="28"/>
              </w:rPr>
            </w:pPr>
            <w:r w:rsidRPr="00165C32">
              <w:rPr>
                <w:rFonts w:asciiTheme="minorHAnsi" w:hAnsiTheme="minorHAnsi"/>
                <w:sz w:val="24"/>
                <w:szCs w:val="28"/>
              </w:rPr>
              <w:t>04 73 31 72 99</w:t>
            </w:r>
          </w:p>
          <w:p w:rsidR="0048081D" w:rsidRPr="00365BA0" w:rsidRDefault="00165C32" w:rsidP="003A7CDA">
            <w:pPr>
              <w:spacing w:line="276" w:lineRule="auto"/>
              <w:jc w:val="center"/>
              <w:rPr>
                <w:rFonts w:asciiTheme="minorHAnsi" w:hAnsiTheme="minorHAnsi"/>
                <w:color w:val="C00000"/>
                <w:sz w:val="24"/>
                <w:szCs w:val="28"/>
              </w:rPr>
            </w:pPr>
            <w:r w:rsidRPr="00365BA0">
              <w:rPr>
                <w:rFonts w:asciiTheme="minorHAnsi" w:hAnsiTheme="minorHAnsi"/>
                <w:color w:val="C00000"/>
                <w:sz w:val="24"/>
                <w:szCs w:val="28"/>
              </w:rPr>
              <w:t>nadia.liris@</w:t>
            </w:r>
            <w:r w:rsidR="003A7CDA">
              <w:rPr>
                <w:rFonts w:asciiTheme="minorHAnsi" w:hAnsiTheme="minorHAnsi"/>
                <w:color w:val="C00000"/>
                <w:sz w:val="24"/>
                <w:szCs w:val="28"/>
              </w:rPr>
              <w:t>uca.fr</w:t>
            </w:r>
          </w:p>
        </w:tc>
      </w:tr>
      <w:tr w:rsidR="0048081D" w:rsidRPr="0079473F" w:rsidTr="00365BA0">
        <w:tc>
          <w:tcPr>
            <w:tcW w:w="9498" w:type="dxa"/>
          </w:tcPr>
          <w:p w:rsidR="0079473F" w:rsidRDefault="0079473F" w:rsidP="0048081D">
            <w:pPr>
              <w:spacing w:line="276" w:lineRule="auto"/>
              <w:rPr>
                <w:rFonts w:asciiTheme="minorHAnsi" w:hAnsiTheme="minorHAnsi"/>
                <w:sz w:val="24"/>
                <w:szCs w:val="28"/>
              </w:rPr>
            </w:pPr>
          </w:p>
          <w:p w:rsidR="0079473F" w:rsidRPr="0079473F" w:rsidRDefault="0048081D" w:rsidP="0079473F">
            <w:pPr>
              <w:spacing w:line="276" w:lineRule="auto"/>
              <w:jc w:val="center"/>
              <w:rPr>
                <w:rFonts w:asciiTheme="minorHAnsi" w:hAnsiTheme="minorHAnsi"/>
                <w:b/>
                <w:sz w:val="24"/>
                <w:szCs w:val="28"/>
              </w:rPr>
            </w:pPr>
            <w:r w:rsidRPr="0079473F">
              <w:rPr>
                <w:rFonts w:asciiTheme="minorHAnsi" w:hAnsiTheme="minorHAnsi"/>
                <w:b/>
                <w:sz w:val="24"/>
                <w:szCs w:val="28"/>
              </w:rPr>
              <w:t xml:space="preserve">Secrétariat </w:t>
            </w:r>
          </w:p>
          <w:p w:rsidR="00165C32" w:rsidRPr="00165C32" w:rsidRDefault="00165C32" w:rsidP="00165C32">
            <w:pPr>
              <w:jc w:val="center"/>
              <w:rPr>
                <w:rFonts w:asciiTheme="minorHAnsi" w:hAnsiTheme="minorHAnsi"/>
                <w:sz w:val="24"/>
                <w:szCs w:val="28"/>
              </w:rPr>
            </w:pPr>
            <w:r w:rsidRPr="00165C32">
              <w:rPr>
                <w:rFonts w:asciiTheme="minorHAnsi" w:hAnsiTheme="minorHAnsi"/>
                <w:sz w:val="24"/>
                <w:szCs w:val="28"/>
              </w:rPr>
              <w:t>Nathalie Barbin</w:t>
            </w:r>
          </w:p>
          <w:p w:rsidR="00165C32" w:rsidRPr="00165C32" w:rsidRDefault="00165C32" w:rsidP="00165C32">
            <w:pPr>
              <w:jc w:val="center"/>
              <w:rPr>
                <w:rFonts w:asciiTheme="minorHAnsi" w:hAnsiTheme="minorHAnsi"/>
                <w:sz w:val="24"/>
                <w:szCs w:val="28"/>
              </w:rPr>
            </w:pPr>
            <w:r w:rsidRPr="00165C32">
              <w:rPr>
                <w:rFonts w:asciiTheme="minorHAnsi" w:hAnsiTheme="minorHAnsi"/>
                <w:sz w:val="24"/>
                <w:szCs w:val="28"/>
              </w:rPr>
              <w:t>04 73 31 72 97</w:t>
            </w:r>
          </w:p>
          <w:p w:rsidR="0048081D" w:rsidRPr="00365BA0" w:rsidRDefault="00165C32" w:rsidP="003A7CDA">
            <w:pPr>
              <w:spacing w:line="276" w:lineRule="auto"/>
              <w:jc w:val="center"/>
              <w:rPr>
                <w:rFonts w:asciiTheme="minorHAnsi" w:hAnsiTheme="minorHAnsi"/>
                <w:color w:val="C00000"/>
                <w:sz w:val="24"/>
                <w:szCs w:val="28"/>
              </w:rPr>
            </w:pPr>
            <w:r w:rsidRPr="00365BA0">
              <w:rPr>
                <w:rFonts w:asciiTheme="minorHAnsi" w:hAnsiTheme="minorHAnsi"/>
                <w:color w:val="C00000"/>
                <w:sz w:val="24"/>
                <w:szCs w:val="28"/>
              </w:rPr>
              <w:t>nathalie.barbin@</w:t>
            </w:r>
            <w:r w:rsidR="003A7CDA">
              <w:rPr>
                <w:rFonts w:asciiTheme="minorHAnsi" w:hAnsiTheme="minorHAnsi"/>
                <w:color w:val="C00000"/>
                <w:sz w:val="24"/>
                <w:szCs w:val="28"/>
              </w:rPr>
              <w:t>uca.fr</w:t>
            </w:r>
          </w:p>
        </w:tc>
      </w:tr>
      <w:tr w:rsidR="0048081D" w:rsidRPr="0079473F" w:rsidTr="00365BA0">
        <w:tc>
          <w:tcPr>
            <w:tcW w:w="9498" w:type="dxa"/>
          </w:tcPr>
          <w:p w:rsidR="0079473F" w:rsidRDefault="0079473F" w:rsidP="0048081D">
            <w:pPr>
              <w:spacing w:line="276" w:lineRule="auto"/>
              <w:rPr>
                <w:rFonts w:asciiTheme="minorHAnsi" w:hAnsiTheme="minorHAnsi"/>
                <w:sz w:val="24"/>
                <w:szCs w:val="28"/>
              </w:rPr>
            </w:pPr>
          </w:p>
          <w:p w:rsidR="0048081D" w:rsidRPr="0079473F" w:rsidRDefault="0048081D" w:rsidP="0079473F">
            <w:pPr>
              <w:spacing w:line="276" w:lineRule="auto"/>
              <w:jc w:val="center"/>
              <w:rPr>
                <w:rFonts w:asciiTheme="minorHAnsi" w:hAnsiTheme="minorHAnsi"/>
                <w:b/>
                <w:sz w:val="24"/>
                <w:szCs w:val="28"/>
              </w:rPr>
            </w:pPr>
            <w:r w:rsidRPr="0079473F">
              <w:rPr>
                <w:rFonts w:asciiTheme="minorHAnsi" w:hAnsiTheme="minorHAnsi"/>
                <w:b/>
                <w:sz w:val="24"/>
                <w:szCs w:val="28"/>
              </w:rPr>
              <w:t>Bureau des stages</w:t>
            </w:r>
          </w:p>
          <w:p w:rsidR="0048081D" w:rsidRPr="0079473F" w:rsidRDefault="0048081D" w:rsidP="0079473F">
            <w:pPr>
              <w:spacing w:line="276" w:lineRule="auto"/>
              <w:jc w:val="center"/>
              <w:rPr>
                <w:rFonts w:asciiTheme="minorHAnsi" w:hAnsiTheme="minorHAnsi"/>
                <w:sz w:val="24"/>
                <w:szCs w:val="28"/>
              </w:rPr>
            </w:pPr>
            <w:r w:rsidRPr="0079473F">
              <w:rPr>
                <w:rFonts w:asciiTheme="minorHAnsi" w:hAnsiTheme="minorHAnsi"/>
                <w:sz w:val="24"/>
                <w:szCs w:val="28"/>
              </w:rPr>
              <w:t>04 73 31 73 00</w:t>
            </w:r>
          </w:p>
          <w:p w:rsidR="0048081D" w:rsidRPr="00365BA0" w:rsidRDefault="00B53FBB" w:rsidP="0079473F">
            <w:pPr>
              <w:spacing w:line="276" w:lineRule="auto"/>
              <w:jc w:val="center"/>
              <w:rPr>
                <w:color w:val="C00000"/>
              </w:rPr>
            </w:pPr>
            <w:hyperlink r:id="rId11" w:history="1">
              <w:r w:rsidR="0048081D" w:rsidRPr="00365BA0">
                <w:rPr>
                  <w:rStyle w:val="Lienhypertexte"/>
                  <w:rFonts w:asciiTheme="minorHAnsi" w:eastAsiaTheme="majorEastAsia" w:hAnsiTheme="minorHAnsi"/>
                  <w:color w:val="C00000"/>
                  <w:sz w:val="24"/>
                  <w:szCs w:val="28"/>
                </w:rPr>
                <w:t>stages.espe@univ-bpclermont.fr</w:t>
              </w:r>
            </w:hyperlink>
          </w:p>
          <w:p w:rsidR="00165C32" w:rsidRDefault="00165C32" w:rsidP="0079473F">
            <w:pPr>
              <w:spacing w:line="276" w:lineRule="auto"/>
              <w:jc w:val="center"/>
            </w:pPr>
          </w:p>
          <w:p w:rsidR="00165C32" w:rsidRPr="00165C32" w:rsidRDefault="00165C32" w:rsidP="00165C32">
            <w:pPr>
              <w:pStyle w:val="Tableau"/>
              <w:jc w:val="center"/>
              <w:rPr>
                <w:rFonts w:asciiTheme="minorHAnsi" w:hAnsiTheme="minorHAnsi"/>
                <w:b/>
                <w:sz w:val="24"/>
              </w:rPr>
            </w:pPr>
            <w:r w:rsidRPr="00165C32">
              <w:rPr>
                <w:rFonts w:asciiTheme="minorHAnsi" w:hAnsiTheme="minorHAnsi"/>
                <w:b/>
                <w:sz w:val="24"/>
              </w:rPr>
              <w:t xml:space="preserve">Responsable du site de Moulins </w:t>
            </w:r>
          </w:p>
          <w:p w:rsidR="00165C32" w:rsidRPr="00165C32" w:rsidRDefault="003A7CDA" w:rsidP="00165C32">
            <w:pPr>
              <w:pStyle w:val="Tableau"/>
              <w:jc w:val="center"/>
              <w:rPr>
                <w:rFonts w:asciiTheme="minorHAnsi" w:hAnsiTheme="minorHAnsi"/>
                <w:sz w:val="24"/>
              </w:rPr>
            </w:pPr>
            <w:r>
              <w:rPr>
                <w:rFonts w:asciiTheme="minorHAnsi" w:hAnsiTheme="minorHAnsi"/>
                <w:sz w:val="24"/>
              </w:rPr>
              <w:t xml:space="preserve">Julien </w:t>
            </w:r>
            <w:proofErr w:type="spellStart"/>
            <w:r>
              <w:rPr>
                <w:rFonts w:asciiTheme="minorHAnsi" w:hAnsiTheme="minorHAnsi"/>
                <w:sz w:val="24"/>
              </w:rPr>
              <w:t>Taillardat</w:t>
            </w:r>
            <w:proofErr w:type="spellEnd"/>
          </w:p>
          <w:p w:rsidR="00165C32" w:rsidRPr="00165C32" w:rsidRDefault="00165C32" w:rsidP="00165C32">
            <w:pPr>
              <w:pStyle w:val="Tableau"/>
              <w:jc w:val="center"/>
              <w:rPr>
                <w:rFonts w:asciiTheme="minorHAnsi" w:hAnsiTheme="minorHAnsi"/>
                <w:sz w:val="24"/>
              </w:rPr>
            </w:pPr>
            <w:r w:rsidRPr="00165C32">
              <w:rPr>
                <w:rFonts w:asciiTheme="minorHAnsi" w:hAnsiTheme="minorHAnsi"/>
                <w:sz w:val="24"/>
              </w:rPr>
              <w:t>04 70 35 13 0</w:t>
            </w:r>
            <w:r w:rsidR="003A7CDA">
              <w:rPr>
                <w:rFonts w:asciiTheme="minorHAnsi" w:hAnsiTheme="minorHAnsi"/>
                <w:sz w:val="24"/>
              </w:rPr>
              <w:t>0</w:t>
            </w:r>
          </w:p>
          <w:p w:rsidR="00165C32" w:rsidRPr="00365BA0" w:rsidRDefault="003A7CDA" w:rsidP="003A7CDA">
            <w:pPr>
              <w:spacing w:line="276" w:lineRule="auto"/>
              <w:jc w:val="center"/>
              <w:rPr>
                <w:rFonts w:asciiTheme="minorHAnsi" w:hAnsiTheme="minorHAnsi"/>
                <w:color w:val="C00000"/>
                <w:sz w:val="24"/>
                <w:szCs w:val="28"/>
              </w:rPr>
            </w:pPr>
            <w:hyperlink r:id="rId12" w:history="1">
              <w:r w:rsidRPr="000D04F7">
                <w:rPr>
                  <w:rStyle w:val="Lienhypertexte"/>
                  <w:rFonts w:eastAsiaTheme="majorEastAsia"/>
                  <w:szCs w:val="18"/>
                </w:rPr>
                <w:t>julien.taillardat@uca.fr</w:t>
              </w:r>
            </w:hyperlink>
          </w:p>
        </w:tc>
      </w:tr>
      <w:tr w:rsidR="00165C32" w:rsidRPr="0079473F" w:rsidTr="00365BA0">
        <w:tc>
          <w:tcPr>
            <w:tcW w:w="9498" w:type="dxa"/>
          </w:tcPr>
          <w:p w:rsidR="00165C32" w:rsidRDefault="00165C32" w:rsidP="0048081D">
            <w:pPr>
              <w:rPr>
                <w:sz w:val="24"/>
                <w:szCs w:val="28"/>
              </w:rPr>
            </w:pPr>
          </w:p>
        </w:tc>
      </w:tr>
      <w:tr w:rsidR="00165C32" w:rsidRPr="0079473F" w:rsidTr="00365BA0">
        <w:tc>
          <w:tcPr>
            <w:tcW w:w="9498" w:type="dxa"/>
          </w:tcPr>
          <w:p w:rsidR="00165C32" w:rsidRPr="00165C32" w:rsidRDefault="00165C32" w:rsidP="00165C32">
            <w:pPr>
              <w:pStyle w:val="Tableau"/>
              <w:jc w:val="center"/>
              <w:rPr>
                <w:rFonts w:asciiTheme="minorHAnsi" w:hAnsiTheme="minorHAnsi"/>
                <w:b/>
                <w:sz w:val="24"/>
                <w:szCs w:val="24"/>
              </w:rPr>
            </w:pPr>
            <w:r w:rsidRPr="00165C32">
              <w:rPr>
                <w:rFonts w:asciiTheme="minorHAnsi" w:hAnsiTheme="minorHAnsi"/>
                <w:b/>
                <w:sz w:val="24"/>
                <w:szCs w:val="24"/>
              </w:rPr>
              <w:t xml:space="preserve">Responsable du site d’Aurillac </w:t>
            </w:r>
          </w:p>
          <w:p w:rsidR="00165C32" w:rsidRPr="00165C32" w:rsidRDefault="003A7CDA" w:rsidP="00165C32">
            <w:pPr>
              <w:pStyle w:val="Tableau"/>
              <w:jc w:val="center"/>
              <w:rPr>
                <w:rFonts w:asciiTheme="minorHAnsi" w:hAnsiTheme="minorHAnsi"/>
                <w:sz w:val="24"/>
                <w:szCs w:val="24"/>
              </w:rPr>
            </w:pPr>
            <w:r>
              <w:rPr>
                <w:rFonts w:asciiTheme="minorHAnsi" w:hAnsiTheme="minorHAnsi"/>
                <w:sz w:val="24"/>
                <w:szCs w:val="24"/>
              </w:rPr>
              <w:t>Betty Faure</w:t>
            </w:r>
          </w:p>
          <w:p w:rsidR="00165C32" w:rsidRPr="00165C32" w:rsidRDefault="00165C32" w:rsidP="00165C32">
            <w:pPr>
              <w:pStyle w:val="Tableau"/>
              <w:jc w:val="center"/>
              <w:rPr>
                <w:rFonts w:asciiTheme="minorHAnsi" w:hAnsiTheme="minorHAnsi"/>
                <w:sz w:val="24"/>
                <w:szCs w:val="24"/>
              </w:rPr>
            </w:pPr>
            <w:r w:rsidRPr="00165C32">
              <w:rPr>
                <w:rFonts w:asciiTheme="minorHAnsi" w:hAnsiTheme="minorHAnsi"/>
                <w:sz w:val="24"/>
                <w:szCs w:val="24"/>
              </w:rPr>
              <w:t xml:space="preserve">04 71 46 86 00 </w:t>
            </w:r>
          </w:p>
          <w:p w:rsidR="00165C32" w:rsidRPr="00365BA0" w:rsidRDefault="003A7CDA" w:rsidP="00165C32">
            <w:pPr>
              <w:jc w:val="center"/>
              <w:rPr>
                <w:rFonts w:asciiTheme="minorHAnsi" w:hAnsiTheme="minorHAnsi"/>
                <w:color w:val="C00000"/>
                <w:sz w:val="24"/>
                <w:szCs w:val="24"/>
              </w:rPr>
            </w:pPr>
            <w:hyperlink r:id="rId13" w:history="1">
              <w:r w:rsidRPr="000D04F7">
                <w:rPr>
                  <w:rStyle w:val="Lienhypertexte"/>
                  <w:rFonts w:eastAsiaTheme="majorEastAsia"/>
                  <w:sz w:val="24"/>
                  <w:szCs w:val="24"/>
                </w:rPr>
                <w:t>betty.faure@uca.fr</w:t>
              </w:r>
            </w:hyperlink>
          </w:p>
          <w:p w:rsidR="00165C32" w:rsidRPr="00165C32" w:rsidRDefault="00165C32" w:rsidP="00165C32">
            <w:pPr>
              <w:jc w:val="center"/>
              <w:rPr>
                <w:rFonts w:asciiTheme="minorHAnsi" w:hAnsiTheme="minorHAnsi"/>
                <w:sz w:val="24"/>
                <w:szCs w:val="24"/>
              </w:rPr>
            </w:pPr>
          </w:p>
        </w:tc>
      </w:tr>
      <w:tr w:rsidR="00165C32" w:rsidRPr="0079473F" w:rsidTr="00365BA0">
        <w:tc>
          <w:tcPr>
            <w:tcW w:w="9498" w:type="dxa"/>
          </w:tcPr>
          <w:p w:rsidR="00165C32" w:rsidRPr="00165C32" w:rsidRDefault="00165C32" w:rsidP="00165C32">
            <w:pPr>
              <w:pStyle w:val="Tableau"/>
              <w:jc w:val="center"/>
              <w:rPr>
                <w:rFonts w:asciiTheme="minorHAnsi" w:hAnsiTheme="minorHAnsi"/>
                <w:b/>
                <w:sz w:val="24"/>
                <w:szCs w:val="24"/>
              </w:rPr>
            </w:pPr>
            <w:r w:rsidRPr="00165C32">
              <w:rPr>
                <w:rFonts w:asciiTheme="minorHAnsi" w:hAnsiTheme="minorHAnsi"/>
                <w:b/>
                <w:sz w:val="24"/>
                <w:szCs w:val="24"/>
              </w:rPr>
              <w:t>Responsable du site du Puy</w:t>
            </w:r>
          </w:p>
          <w:p w:rsidR="00165C32" w:rsidRPr="00165C32" w:rsidRDefault="00165C32" w:rsidP="00165C32">
            <w:pPr>
              <w:pStyle w:val="Tableau"/>
              <w:jc w:val="center"/>
              <w:rPr>
                <w:rFonts w:asciiTheme="minorHAnsi" w:hAnsiTheme="minorHAnsi"/>
                <w:sz w:val="24"/>
                <w:szCs w:val="24"/>
              </w:rPr>
            </w:pPr>
            <w:r w:rsidRPr="00165C32">
              <w:rPr>
                <w:rFonts w:asciiTheme="minorHAnsi" w:hAnsiTheme="minorHAnsi"/>
                <w:sz w:val="24"/>
                <w:szCs w:val="24"/>
              </w:rPr>
              <w:t xml:space="preserve"> Raphaël </w:t>
            </w:r>
            <w:proofErr w:type="spellStart"/>
            <w:r w:rsidRPr="00165C32">
              <w:rPr>
                <w:rFonts w:asciiTheme="minorHAnsi" w:hAnsiTheme="minorHAnsi"/>
                <w:sz w:val="24"/>
                <w:szCs w:val="24"/>
              </w:rPr>
              <w:t>Coudert</w:t>
            </w:r>
            <w:proofErr w:type="spellEnd"/>
          </w:p>
          <w:p w:rsidR="00165C32" w:rsidRPr="00165C32" w:rsidRDefault="00165C32" w:rsidP="00165C32">
            <w:pPr>
              <w:pStyle w:val="Tableau"/>
              <w:jc w:val="center"/>
              <w:rPr>
                <w:rFonts w:asciiTheme="minorHAnsi" w:hAnsiTheme="minorHAnsi"/>
                <w:sz w:val="24"/>
                <w:szCs w:val="24"/>
              </w:rPr>
            </w:pPr>
            <w:r w:rsidRPr="00165C32">
              <w:rPr>
                <w:rFonts w:asciiTheme="minorHAnsi" w:hAnsiTheme="minorHAnsi"/>
                <w:sz w:val="24"/>
                <w:szCs w:val="24"/>
              </w:rPr>
              <w:t>04 71 09 90 50</w:t>
            </w:r>
          </w:p>
          <w:p w:rsidR="00165C32" w:rsidRPr="00365BA0" w:rsidRDefault="00974145" w:rsidP="00165C32">
            <w:pPr>
              <w:jc w:val="center"/>
              <w:rPr>
                <w:rFonts w:asciiTheme="minorHAnsi" w:hAnsiTheme="minorHAnsi"/>
                <w:color w:val="C00000"/>
                <w:sz w:val="24"/>
                <w:szCs w:val="24"/>
              </w:rPr>
            </w:pPr>
            <w:hyperlink r:id="rId14" w:history="1">
              <w:r w:rsidRPr="000D04F7">
                <w:rPr>
                  <w:rStyle w:val="Lienhypertexte"/>
                  <w:rFonts w:eastAsiaTheme="majorEastAsia"/>
                  <w:sz w:val="24"/>
                  <w:szCs w:val="24"/>
                </w:rPr>
                <w:t>raphael.coudert@uca.fr</w:t>
              </w:r>
            </w:hyperlink>
          </w:p>
          <w:p w:rsidR="00165C32" w:rsidRPr="00165C32" w:rsidRDefault="00165C32" w:rsidP="00165C32">
            <w:pPr>
              <w:jc w:val="center"/>
              <w:rPr>
                <w:rFonts w:asciiTheme="minorHAnsi" w:hAnsiTheme="minorHAnsi"/>
                <w:sz w:val="24"/>
                <w:szCs w:val="24"/>
              </w:rPr>
            </w:pPr>
          </w:p>
        </w:tc>
      </w:tr>
    </w:tbl>
    <w:p w:rsidR="0048081D" w:rsidRPr="0048081D" w:rsidRDefault="0048081D" w:rsidP="0048081D">
      <w:pPr>
        <w:spacing w:after="0"/>
        <w:rPr>
          <w:sz w:val="24"/>
          <w:szCs w:val="24"/>
        </w:rPr>
      </w:pPr>
    </w:p>
    <w:p w:rsidR="00987F3C" w:rsidRDefault="00987F3C" w:rsidP="0048081D">
      <w:pPr>
        <w:spacing w:after="0"/>
        <w:rPr>
          <w:sz w:val="24"/>
          <w:szCs w:val="24"/>
        </w:rPr>
      </w:pPr>
    </w:p>
    <w:p w:rsidR="0079473F" w:rsidRDefault="0079473F" w:rsidP="00651E40">
      <w:pPr>
        <w:shd w:val="clear" w:color="auto" w:fill="006280"/>
        <w:rPr>
          <w:rFonts w:ascii="Arial" w:hAnsi="Arial" w:cs="Arial"/>
          <w:b/>
          <w:color w:val="FFFFFF" w:themeColor="background1"/>
          <w:sz w:val="32"/>
          <w:szCs w:val="28"/>
        </w:rPr>
      </w:pPr>
      <w:r w:rsidRPr="00651E40">
        <w:rPr>
          <w:b/>
          <w:color w:val="FFFFFF" w:themeColor="background1"/>
          <w:sz w:val="24"/>
        </w:rPr>
        <w:t>ANNEXE 2 </w:t>
      </w:r>
      <w:r w:rsidRPr="00651E40">
        <w:rPr>
          <w:rFonts w:ascii="Arial" w:hAnsi="Arial" w:cs="Arial"/>
          <w:b/>
          <w:color w:val="FFFFFF" w:themeColor="background1"/>
          <w:sz w:val="32"/>
          <w:szCs w:val="28"/>
        </w:rPr>
        <w:t xml:space="preserve"> </w:t>
      </w:r>
    </w:p>
    <w:p w:rsidR="00C5612E" w:rsidRPr="00FA5F51" w:rsidRDefault="00C5612E" w:rsidP="00C5612E">
      <w:pPr>
        <w:pStyle w:val="Titre1"/>
        <w:rPr>
          <w:color w:val="C00000"/>
        </w:rPr>
      </w:pPr>
      <w:bookmarkStart w:id="9" w:name="_Toc428260662"/>
      <w:r w:rsidRPr="00FA5F51">
        <w:rPr>
          <w:color w:val="C00000"/>
        </w:rPr>
        <w:t>DIVERSITÉ DES SITUATIONS</w:t>
      </w:r>
      <w:bookmarkEnd w:id="9"/>
    </w:p>
    <w:p w:rsidR="00C5612E" w:rsidRPr="00651E40" w:rsidRDefault="00C5612E" w:rsidP="00C5612E">
      <w:pPr>
        <w:rPr>
          <w:rFonts w:ascii="Arial" w:hAnsi="Arial" w:cs="Arial"/>
          <w:b/>
          <w:color w:val="FFFFFF" w:themeColor="background1"/>
          <w:sz w:val="24"/>
          <w:u w:val="single"/>
        </w:rPr>
      </w:pPr>
    </w:p>
    <w:p w:rsidR="001D161F" w:rsidRDefault="001D161F" w:rsidP="00C5612E">
      <w:pPr>
        <w:rPr>
          <w:w w:val="105"/>
        </w:rPr>
      </w:pPr>
    </w:p>
    <w:p w:rsidR="00EB6BF4" w:rsidRDefault="00FA5F51" w:rsidP="00EB6BF4">
      <w:r>
        <w:rPr>
          <w:noProof/>
          <w:lang w:eastAsia="fr-FR"/>
        </w:rPr>
        <w:drawing>
          <wp:inline distT="0" distB="0" distL="0" distR="0">
            <wp:extent cx="6188710" cy="4641850"/>
            <wp:effectExtent l="19050" t="0" r="2540" b="0"/>
            <wp:docPr id="14" name="Image 13" descr="annexe 10 -diversité des E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e 10 -diversité des EFS.jpg"/>
                    <pic:cNvPicPr/>
                  </pic:nvPicPr>
                  <pic:blipFill>
                    <a:blip r:embed="rId15" cstate="print"/>
                    <a:stretch>
                      <a:fillRect/>
                    </a:stretch>
                  </pic:blipFill>
                  <pic:spPr>
                    <a:xfrm>
                      <a:off x="0" y="0"/>
                      <a:ext cx="6188710" cy="4641850"/>
                    </a:xfrm>
                    <a:prstGeom prst="rect">
                      <a:avLst/>
                    </a:prstGeom>
                  </pic:spPr>
                </pic:pic>
              </a:graphicData>
            </a:graphic>
          </wp:inline>
        </w:drawing>
      </w:r>
    </w:p>
    <w:p w:rsidR="00EB6BF4" w:rsidRDefault="00EB6BF4" w:rsidP="00EB6BF4"/>
    <w:p w:rsidR="00EB6BF4" w:rsidRDefault="00EB6BF4" w:rsidP="00EB6BF4"/>
    <w:p w:rsidR="00EB6BF4" w:rsidRDefault="00EB6BF4" w:rsidP="00EB6BF4"/>
    <w:p w:rsidR="00EB6BF4" w:rsidRDefault="00EB6BF4" w:rsidP="00EB6BF4"/>
    <w:p w:rsidR="00EB6BF4" w:rsidRDefault="00EB6BF4" w:rsidP="00EB6BF4"/>
    <w:p w:rsidR="00EB6BF4" w:rsidRDefault="00EB6BF4" w:rsidP="00EB6BF4"/>
    <w:p w:rsidR="00EB6BF4" w:rsidRDefault="00EB6BF4" w:rsidP="00EB6BF4"/>
    <w:p w:rsidR="00EB6BF4" w:rsidRDefault="00EB6BF4" w:rsidP="00EB6BF4"/>
    <w:p w:rsidR="00EB6BF4" w:rsidRPr="00651E40" w:rsidRDefault="00FA5F51" w:rsidP="00EB6BF4">
      <w:pPr>
        <w:shd w:val="clear" w:color="auto" w:fill="006280"/>
        <w:rPr>
          <w:rFonts w:ascii="Arial" w:hAnsi="Arial" w:cs="Arial"/>
          <w:b/>
          <w:color w:val="FFFFFF" w:themeColor="background1"/>
          <w:sz w:val="24"/>
          <w:u w:val="single"/>
        </w:rPr>
      </w:pPr>
      <w:r>
        <w:rPr>
          <w:b/>
          <w:color w:val="FFFFFF" w:themeColor="background1"/>
          <w:sz w:val="24"/>
        </w:rPr>
        <w:t>A</w:t>
      </w:r>
      <w:r w:rsidR="00EB6BF4" w:rsidRPr="00651E40">
        <w:rPr>
          <w:b/>
          <w:color w:val="FFFFFF" w:themeColor="background1"/>
          <w:sz w:val="24"/>
        </w:rPr>
        <w:t xml:space="preserve">NNEXE </w:t>
      </w:r>
      <w:r w:rsidR="00EB6BF4">
        <w:rPr>
          <w:b/>
          <w:color w:val="FFFFFF" w:themeColor="background1"/>
          <w:sz w:val="24"/>
        </w:rPr>
        <w:t>3</w:t>
      </w:r>
      <w:r w:rsidR="00EB6BF4" w:rsidRPr="00651E40">
        <w:rPr>
          <w:b/>
          <w:color w:val="FFFFFF" w:themeColor="background1"/>
          <w:sz w:val="24"/>
        </w:rPr>
        <w:t> </w:t>
      </w:r>
      <w:r w:rsidR="00EB6BF4" w:rsidRPr="00651E40">
        <w:rPr>
          <w:rFonts w:ascii="Arial" w:hAnsi="Arial" w:cs="Arial"/>
          <w:b/>
          <w:color w:val="FFFFFF" w:themeColor="background1"/>
          <w:sz w:val="32"/>
          <w:szCs w:val="28"/>
        </w:rPr>
        <w:t xml:space="preserve"> </w:t>
      </w:r>
    </w:p>
    <w:p w:rsidR="00EB6BF4" w:rsidRPr="00FA5F51" w:rsidRDefault="00C5612E" w:rsidP="00C5612E">
      <w:pPr>
        <w:pStyle w:val="Titre1"/>
        <w:spacing w:before="0"/>
        <w:rPr>
          <w:color w:val="C00000"/>
        </w:rPr>
      </w:pPr>
      <w:bookmarkStart w:id="10" w:name="_Toc428260663"/>
      <w:r w:rsidRPr="00FA5F51">
        <w:rPr>
          <w:color w:val="C00000"/>
        </w:rPr>
        <w:t>RECOMMANDATION POUR L’ACCOMPAGNEMENT DES ETUDIANTS FONCTIONNAIRES STAGIAIRES DU OU M2</w:t>
      </w:r>
      <w:bookmarkEnd w:id="10"/>
    </w:p>
    <w:p w:rsidR="00EB6BF4" w:rsidRPr="00EB6BF4" w:rsidRDefault="00EB6BF4" w:rsidP="00EB6BF4">
      <w:pPr>
        <w:spacing w:after="0"/>
        <w:jc w:val="both"/>
        <w:rPr>
          <w:rFonts w:cs="Arial"/>
          <w:sz w:val="24"/>
          <w:szCs w:val="24"/>
        </w:rPr>
      </w:pPr>
      <w:r w:rsidRPr="00EB6BF4">
        <w:rPr>
          <w:rFonts w:cs="Arial"/>
          <w:sz w:val="24"/>
          <w:szCs w:val="24"/>
        </w:rPr>
        <w:t xml:space="preserve">Les recommandations ci-dessous, qui ne sont pas exhaustives, peuvent être utiles soit pour accueillir un étudiant en pratique accompagnée, soit pour le suivi d’un étudiant fonctionnaire stagiaire. </w:t>
      </w:r>
    </w:p>
    <w:p w:rsidR="0079473F" w:rsidRPr="0079473F" w:rsidRDefault="00EB6BF4" w:rsidP="00EB6BF4">
      <w:pPr>
        <w:spacing w:after="0"/>
        <w:jc w:val="both"/>
        <w:rPr>
          <w:rFonts w:cs="Arial"/>
          <w:color w:val="00B050"/>
          <w:sz w:val="24"/>
          <w:szCs w:val="24"/>
        </w:rPr>
      </w:pPr>
      <w:r w:rsidRPr="00EB6BF4">
        <w:rPr>
          <w:rFonts w:cs="Arial"/>
          <w:sz w:val="24"/>
          <w:szCs w:val="24"/>
        </w:rPr>
        <w:t>Le professeur qui accompagne un étudiant dans sa conduite de la classe, l'aide à préparer son enseignement et à mener une analyse critique de sa pratique. S’il est tuteur, il communique régulièrement avec le tuteur ESPE. Le cas échéant, après échange avec le tuteur ESPE dans le cadre des stages en responsabilité à mi-temps, il sollicite l'inspecteur référent (voir annexe 4).</w:t>
      </w:r>
    </w:p>
    <w:tbl>
      <w:tblPr>
        <w:tblpPr w:leftFromText="141" w:rightFromText="141" w:vertAnchor="text" w:horzAnchor="page" w:tblpX="993" w:tblpY="54"/>
        <w:tblW w:w="10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8416"/>
      </w:tblGrid>
      <w:tr w:rsidR="0079473F" w:rsidRPr="0079473F" w:rsidTr="00EB6BF4">
        <w:trPr>
          <w:trHeight w:val="1550"/>
        </w:trPr>
        <w:tc>
          <w:tcPr>
            <w:tcW w:w="1951" w:type="dxa"/>
            <w:tcBorders>
              <w:top w:val="single" w:sz="18" w:space="0" w:color="006280"/>
              <w:left w:val="nil"/>
              <w:bottom w:val="single" w:sz="18" w:space="0" w:color="FFFFFF" w:themeColor="background1"/>
              <w:right w:val="single" w:sz="18" w:space="0" w:color="FFFFFF" w:themeColor="background1"/>
            </w:tcBorders>
            <w:shd w:val="clear" w:color="auto" w:fill="006280"/>
            <w:vAlign w:val="center"/>
          </w:tcPr>
          <w:p w:rsidR="0079473F" w:rsidRPr="0079473F" w:rsidRDefault="0079473F" w:rsidP="0079473F">
            <w:pPr>
              <w:spacing w:after="0"/>
              <w:jc w:val="both"/>
              <w:rPr>
                <w:rFonts w:cs="Arial"/>
                <w:b/>
                <w:color w:val="FFFFFF" w:themeColor="background1"/>
                <w:sz w:val="24"/>
                <w:szCs w:val="24"/>
              </w:rPr>
            </w:pPr>
            <w:r w:rsidRPr="0079473F">
              <w:rPr>
                <w:rFonts w:cs="Arial"/>
                <w:b/>
                <w:color w:val="FFFFFF" w:themeColor="background1"/>
                <w:sz w:val="24"/>
                <w:szCs w:val="24"/>
              </w:rPr>
              <w:t xml:space="preserve">Accueil, </w:t>
            </w:r>
            <w:proofErr w:type="spellStart"/>
            <w:r w:rsidRPr="0079473F">
              <w:rPr>
                <w:rFonts w:cs="Arial"/>
                <w:b/>
                <w:color w:val="FFFFFF" w:themeColor="background1"/>
                <w:sz w:val="24"/>
                <w:szCs w:val="24"/>
              </w:rPr>
              <w:t>accompagne-ment</w:t>
            </w:r>
            <w:proofErr w:type="spellEnd"/>
            <w:r w:rsidRPr="0079473F">
              <w:rPr>
                <w:rFonts w:cs="Arial"/>
                <w:b/>
                <w:color w:val="FFFFFF" w:themeColor="background1"/>
                <w:sz w:val="24"/>
                <w:szCs w:val="24"/>
              </w:rPr>
              <w:t xml:space="preserve">, formation </w:t>
            </w:r>
          </w:p>
        </w:tc>
        <w:tc>
          <w:tcPr>
            <w:tcW w:w="8416" w:type="dxa"/>
            <w:tcBorders>
              <w:top w:val="single" w:sz="18" w:space="0" w:color="006280"/>
              <w:left w:val="single" w:sz="18" w:space="0" w:color="FFFFFF" w:themeColor="background1"/>
              <w:bottom w:val="single" w:sz="18" w:space="0" w:color="006280"/>
              <w:right w:val="single" w:sz="18" w:space="0" w:color="006280"/>
            </w:tcBorders>
            <w:vAlign w:val="center"/>
          </w:tcPr>
          <w:p w:rsidR="00A70216" w:rsidRDefault="00A70216" w:rsidP="00A70216">
            <w:pPr>
              <w:widowControl w:val="0"/>
              <w:kinsoku w:val="0"/>
              <w:spacing w:after="0"/>
              <w:rPr>
                <w:rFonts w:cs="Arial"/>
                <w:b/>
                <w:bCs/>
                <w:color w:val="006280"/>
                <w:sz w:val="28"/>
                <w:szCs w:val="24"/>
              </w:rPr>
            </w:pPr>
          </w:p>
          <w:p w:rsidR="0079473F" w:rsidRPr="0079473F" w:rsidRDefault="00EB6BF4" w:rsidP="00A70216">
            <w:pPr>
              <w:widowControl w:val="0"/>
              <w:kinsoku w:val="0"/>
              <w:spacing w:after="0"/>
              <w:rPr>
                <w:rFonts w:cs="Arial"/>
                <w:b/>
                <w:bCs/>
                <w:color w:val="006280"/>
                <w:sz w:val="28"/>
                <w:szCs w:val="24"/>
              </w:rPr>
            </w:pPr>
            <w:r w:rsidRPr="00EB6BF4">
              <w:rPr>
                <w:rFonts w:cs="Arial"/>
                <w:b/>
                <w:bCs/>
                <w:color w:val="006280"/>
                <w:sz w:val="28"/>
                <w:szCs w:val="24"/>
              </w:rPr>
              <w:t xml:space="preserve">Aider le stagiaire à s’intégrer dans l’école </w:t>
            </w:r>
          </w:p>
          <w:p w:rsidR="00A70216" w:rsidRPr="00A70216" w:rsidRDefault="00EB6BF4" w:rsidP="00A70216">
            <w:pPr>
              <w:widowControl w:val="0"/>
              <w:kinsoku w:val="0"/>
              <w:spacing w:before="240" w:after="0"/>
              <w:rPr>
                <w:rFonts w:cs="Arial"/>
                <w:b/>
                <w:bCs/>
                <w:color w:val="006280"/>
                <w:szCs w:val="24"/>
              </w:rPr>
            </w:pPr>
            <w:r w:rsidRPr="00EB6BF4">
              <w:rPr>
                <w:rFonts w:cs="Arial"/>
                <w:sz w:val="24"/>
                <w:szCs w:val="24"/>
              </w:rPr>
              <w:t xml:space="preserve">Aider le stagiaire à s’intégrer, à comprendre le fonctionnement de l’école, les différents projets, ses partenaires et les principales instances et dispositifs de la circonscription. </w:t>
            </w:r>
          </w:p>
          <w:p w:rsidR="0079473F" w:rsidRPr="0079473F" w:rsidRDefault="0079473F" w:rsidP="00A70216">
            <w:pPr>
              <w:widowControl w:val="0"/>
              <w:kinsoku w:val="0"/>
              <w:spacing w:before="240" w:after="0"/>
              <w:rPr>
                <w:rFonts w:cs="Arial"/>
                <w:b/>
                <w:bCs/>
                <w:color w:val="006280"/>
                <w:sz w:val="28"/>
                <w:szCs w:val="24"/>
              </w:rPr>
            </w:pPr>
            <w:r w:rsidRPr="0079473F">
              <w:rPr>
                <w:rFonts w:cs="Arial"/>
                <w:b/>
                <w:bCs/>
                <w:color w:val="006280"/>
                <w:sz w:val="28"/>
                <w:szCs w:val="24"/>
              </w:rPr>
              <w:t>Aider à la prise en charge des classes</w:t>
            </w:r>
          </w:p>
          <w:p w:rsidR="00EB6BF4" w:rsidRPr="00EB6BF4" w:rsidRDefault="00EB6BF4" w:rsidP="0024102C">
            <w:pPr>
              <w:pStyle w:val="Paragraphedeliste"/>
              <w:widowControl w:val="0"/>
              <w:numPr>
                <w:ilvl w:val="0"/>
                <w:numId w:val="10"/>
              </w:numPr>
              <w:kinsoku w:val="0"/>
              <w:spacing w:before="240" w:after="0"/>
              <w:rPr>
                <w:rFonts w:cs="Arial"/>
                <w:sz w:val="24"/>
                <w:szCs w:val="24"/>
              </w:rPr>
            </w:pPr>
            <w:r w:rsidRPr="00EB6BF4">
              <w:rPr>
                <w:rFonts w:cs="Arial"/>
                <w:sz w:val="24"/>
                <w:szCs w:val="24"/>
              </w:rPr>
              <w:t xml:space="preserve"> Accompagner le changement de posture d’étudiant à enseignant (la présentation, la tenue, l’attitude, le regard, la voix, la façon de s’exprimer...).</w:t>
            </w:r>
          </w:p>
          <w:p w:rsidR="00EB6BF4" w:rsidRDefault="00EB6BF4" w:rsidP="0024102C">
            <w:pPr>
              <w:pStyle w:val="Paragraphedeliste"/>
              <w:widowControl w:val="0"/>
              <w:numPr>
                <w:ilvl w:val="0"/>
                <w:numId w:val="10"/>
              </w:numPr>
              <w:kinsoku w:val="0"/>
              <w:autoSpaceDE w:val="0"/>
              <w:autoSpaceDN w:val="0"/>
              <w:adjustRightInd w:val="0"/>
              <w:spacing w:before="240" w:after="0"/>
              <w:rPr>
                <w:rFonts w:cs="Arial"/>
                <w:sz w:val="24"/>
                <w:szCs w:val="24"/>
              </w:rPr>
            </w:pPr>
            <w:r w:rsidRPr="00881D0F">
              <w:rPr>
                <w:rFonts w:cs="Arial"/>
                <w:spacing w:val="-18"/>
                <w:kern w:val="24"/>
                <w:sz w:val="24"/>
                <w:szCs w:val="24"/>
              </w:rPr>
              <w:t>Aider le stagiaire en responsabilité à devenir un adulte référent dans l’école</w:t>
            </w:r>
            <w:r w:rsidR="00881D0F" w:rsidRPr="00881D0F">
              <w:rPr>
                <w:rFonts w:cs="Arial"/>
                <w:spacing w:val="-18"/>
                <w:kern w:val="24"/>
                <w:sz w:val="24"/>
                <w:szCs w:val="24"/>
              </w:rPr>
              <w:t xml:space="preserve"> </w:t>
            </w:r>
            <w:r w:rsidRPr="00881D0F">
              <w:rPr>
                <w:rFonts w:cs="Arial"/>
                <w:spacing w:val="-18"/>
                <w:kern w:val="24"/>
                <w:sz w:val="24"/>
                <w:szCs w:val="24"/>
              </w:rPr>
              <w:t>:</w:t>
            </w:r>
            <w:r w:rsidRPr="00EB6BF4">
              <w:rPr>
                <w:rFonts w:cs="Arial"/>
                <w:sz w:val="24"/>
                <w:szCs w:val="24"/>
              </w:rPr>
              <w:t xml:space="preserve"> asseoir une autorité bienveillante avec les élèves, instaurer une relation pédagogique fondée sur le respect mutuel…</w:t>
            </w:r>
          </w:p>
          <w:p w:rsidR="00EB6BF4" w:rsidRPr="00EB6BF4" w:rsidRDefault="00EB6BF4" w:rsidP="0024102C">
            <w:pPr>
              <w:pStyle w:val="Paragraphedeliste"/>
              <w:widowControl w:val="0"/>
              <w:numPr>
                <w:ilvl w:val="0"/>
                <w:numId w:val="10"/>
              </w:numPr>
              <w:kinsoku w:val="0"/>
              <w:autoSpaceDE w:val="0"/>
              <w:autoSpaceDN w:val="0"/>
              <w:adjustRightInd w:val="0"/>
              <w:spacing w:before="240" w:after="0"/>
              <w:rPr>
                <w:rFonts w:cs="Arial"/>
                <w:sz w:val="24"/>
                <w:szCs w:val="24"/>
              </w:rPr>
            </w:pPr>
            <w:r w:rsidRPr="00EB6BF4">
              <w:rPr>
                <w:rFonts w:cs="Arial"/>
                <w:sz w:val="24"/>
                <w:szCs w:val="24"/>
              </w:rPr>
              <w:t>Rappeler les obligations réglementaires du professeur : ponctualité, contrôle des absences, connaissance et respect du règlement intérieur, des programmes et référentiels…</w:t>
            </w:r>
          </w:p>
          <w:p w:rsidR="00EB6BF4" w:rsidRDefault="00EB6BF4" w:rsidP="00EB6BF4">
            <w:pPr>
              <w:autoSpaceDE w:val="0"/>
              <w:autoSpaceDN w:val="0"/>
              <w:adjustRightInd w:val="0"/>
              <w:spacing w:after="0"/>
              <w:rPr>
                <w:rFonts w:cs="Arial"/>
                <w:sz w:val="24"/>
                <w:szCs w:val="24"/>
              </w:rPr>
            </w:pPr>
          </w:p>
          <w:p w:rsidR="00EB6BF4" w:rsidRPr="00EB6BF4" w:rsidRDefault="00EB6BF4" w:rsidP="00EB6BF4">
            <w:pPr>
              <w:autoSpaceDE w:val="0"/>
              <w:autoSpaceDN w:val="0"/>
              <w:adjustRightInd w:val="0"/>
              <w:spacing w:after="0"/>
              <w:rPr>
                <w:rFonts w:cs="Arial"/>
                <w:sz w:val="24"/>
                <w:szCs w:val="24"/>
              </w:rPr>
            </w:pPr>
            <w:r w:rsidRPr="00EB6BF4">
              <w:rPr>
                <w:rFonts w:cs="Arial"/>
                <w:b/>
                <w:bCs/>
                <w:color w:val="006280"/>
                <w:sz w:val="28"/>
                <w:szCs w:val="24"/>
              </w:rPr>
              <w:t xml:space="preserve">Aider à la construction des séquences pédagogiques ou du cycle d’apprentissage </w:t>
            </w:r>
          </w:p>
          <w:p w:rsidR="00EB6BF4" w:rsidRPr="00EB6BF4" w:rsidRDefault="00EB6BF4" w:rsidP="0024102C">
            <w:pPr>
              <w:pStyle w:val="Paragraphedeliste"/>
              <w:numPr>
                <w:ilvl w:val="0"/>
                <w:numId w:val="11"/>
              </w:numPr>
              <w:autoSpaceDE w:val="0"/>
              <w:autoSpaceDN w:val="0"/>
              <w:adjustRightInd w:val="0"/>
              <w:spacing w:after="0"/>
              <w:rPr>
                <w:rFonts w:cs="Arial"/>
                <w:sz w:val="24"/>
                <w:szCs w:val="24"/>
              </w:rPr>
            </w:pPr>
            <w:r w:rsidRPr="00EB6BF4">
              <w:rPr>
                <w:rFonts w:cs="Arial"/>
                <w:sz w:val="24"/>
                <w:szCs w:val="24"/>
              </w:rPr>
              <w:t xml:space="preserve">Construire un dispositif didactique : objectif général de la séquence et objectifs des différentes séances, connaissances scientifiques mobilisées, </w:t>
            </w:r>
            <w:proofErr w:type="spellStart"/>
            <w:r w:rsidRPr="00EB6BF4">
              <w:rPr>
                <w:rFonts w:cs="Arial"/>
                <w:sz w:val="24"/>
                <w:szCs w:val="24"/>
              </w:rPr>
              <w:t>prérequis</w:t>
            </w:r>
            <w:proofErr w:type="spellEnd"/>
            <w:r w:rsidRPr="00EB6BF4">
              <w:rPr>
                <w:rFonts w:cs="Arial"/>
                <w:sz w:val="24"/>
                <w:szCs w:val="24"/>
              </w:rPr>
              <w:t>, évaluations, gestion du temps, stratégies d’apprentissage, démarches pédagogiques, activités des élèves, bilan de la séance, évaluation, etc.</w:t>
            </w:r>
          </w:p>
          <w:p w:rsidR="00EB6BF4" w:rsidRDefault="00EB6BF4" w:rsidP="0024102C">
            <w:pPr>
              <w:pStyle w:val="Paragraphedeliste"/>
              <w:numPr>
                <w:ilvl w:val="0"/>
                <w:numId w:val="11"/>
              </w:numPr>
              <w:autoSpaceDE w:val="0"/>
              <w:autoSpaceDN w:val="0"/>
              <w:adjustRightInd w:val="0"/>
              <w:spacing w:after="0"/>
              <w:rPr>
                <w:rFonts w:cs="Arial"/>
                <w:sz w:val="24"/>
                <w:szCs w:val="24"/>
              </w:rPr>
            </w:pPr>
            <w:r w:rsidRPr="00EB6BF4">
              <w:rPr>
                <w:rFonts w:cs="Arial"/>
                <w:sz w:val="24"/>
                <w:szCs w:val="24"/>
              </w:rPr>
              <w:t>Place dans la progression et / ou programmation.</w:t>
            </w:r>
          </w:p>
          <w:p w:rsidR="00A70216" w:rsidRPr="00A70216" w:rsidRDefault="00EB6BF4" w:rsidP="0024102C">
            <w:pPr>
              <w:pStyle w:val="Paragraphedeliste"/>
              <w:numPr>
                <w:ilvl w:val="0"/>
                <w:numId w:val="11"/>
              </w:numPr>
              <w:autoSpaceDE w:val="0"/>
              <w:autoSpaceDN w:val="0"/>
              <w:adjustRightInd w:val="0"/>
              <w:spacing w:after="0"/>
              <w:rPr>
                <w:rFonts w:cs="Arial"/>
                <w:sz w:val="24"/>
                <w:szCs w:val="24"/>
              </w:rPr>
            </w:pPr>
            <w:r w:rsidRPr="00EB6BF4">
              <w:rPr>
                <w:rFonts w:cs="Arial"/>
                <w:sz w:val="24"/>
                <w:szCs w:val="24"/>
              </w:rPr>
              <w:t xml:space="preserve">Adaptation aux spécificités des élèves, prise en compte de l’hétérogénéité, intérêt pour les enseignements dispensés dans le ou les </w:t>
            </w:r>
            <w:proofErr w:type="gramStart"/>
            <w:r w:rsidRPr="00EB6BF4">
              <w:rPr>
                <w:rFonts w:cs="Arial"/>
                <w:sz w:val="24"/>
                <w:szCs w:val="24"/>
              </w:rPr>
              <w:t>niveau(x</w:t>
            </w:r>
            <w:proofErr w:type="gramEnd"/>
            <w:r w:rsidRPr="00EB6BF4">
              <w:rPr>
                <w:rFonts w:cs="Arial"/>
                <w:sz w:val="24"/>
                <w:szCs w:val="24"/>
              </w:rPr>
              <w:t>) pris en charge par le stagiaire.</w:t>
            </w:r>
          </w:p>
        </w:tc>
      </w:tr>
      <w:tr w:rsidR="0079473F" w:rsidRPr="0079473F" w:rsidTr="00EB6BF4">
        <w:trPr>
          <w:trHeight w:val="109"/>
        </w:trPr>
        <w:tc>
          <w:tcPr>
            <w:tcW w:w="1951" w:type="dxa"/>
            <w:tcBorders>
              <w:top w:val="single" w:sz="18" w:space="0" w:color="FFFFFF" w:themeColor="background1"/>
              <w:left w:val="nil"/>
              <w:bottom w:val="single" w:sz="18" w:space="0" w:color="006280"/>
              <w:right w:val="single" w:sz="18" w:space="0" w:color="FFFFFF" w:themeColor="background1"/>
            </w:tcBorders>
            <w:shd w:val="clear" w:color="auto" w:fill="006280"/>
            <w:vAlign w:val="center"/>
          </w:tcPr>
          <w:p w:rsidR="0079473F" w:rsidRPr="0079473F" w:rsidRDefault="0079473F" w:rsidP="00A70216">
            <w:pPr>
              <w:spacing w:after="0"/>
              <w:ind w:left="34"/>
              <w:rPr>
                <w:rFonts w:cs="Arial"/>
                <w:b/>
                <w:bCs/>
                <w:color w:val="FFFFFF" w:themeColor="background1"/>
                <w:sz w:val="24"/>
                <w:szCs w:val="24"/>
              </w:rPr>
            </w:pPr>
            <w:r w:rsidRPr="0079473F">
              <w:rPr>
                <w:rFonts w:cs="Arial"/>
                <w:b/>
                <w:bCs/>
                <w:color w:val="FFFFFF" w:themeColor="background1"/>
                <w:sz w:val="24"/>
                <w:szCs w:val="24"/>
              </w:rPr>
              <w:t>Organisation du travail et suivi du professeur stagiaire</w:t>
            </w:r>
          </w:p>
          <w:p w:rsidR="0079473F" w:rsidRPr="0079473F" w:rsidRDefault="0079473F" w:rsidP="0079473F">
            <w:pPr>
              <w:spacing w:after="0"/>
              <w:rPr>
                <w:rFonts w:cs="Arial"/>
                <w:b/>
                <w:color w:val="FFFFFF" w:themeColor="background1"/>
                <w:sz w:val="24"/>
                <w:szCs w:val="24"/>
              </w:rPr>
            </w:pPr>
          </w:p>
        </w:tc>
        <w:tc>
          <w:tcPr>
            <w:tcW w:w="8416" w:type="dxa"/>
            <w:tcBorders>
              <w:top w:val="single" w:sz="18" w:space="0" w:color="006280"/>
              <w:left w:val="single" w:sz="18" w:space="0" w:color="FFFFFF" w:themeColor="background1"/>
              <w:bottom w:val="single" w:sz="18" w:space="0" w:color="006280"/>
              <w:right w:val="single" w:sz="18" w:space="0" w:color="006280"/>
            </w:tcBorders>
            <w:vAlign w:val="center"/>
          </w:tcPr>
          <w:p w:rsidR="00A70216" w:rsidRDefault="00A70216" w:rsidP="00A70216">
            <w:pPr>
              <w:spacing w:after="0"/>
              <w:rPr>
                <w:rFonts w:cs="Arial"/>
                <w:b/>
                <w:bCs/>
                <w:color w:val="006280"/>
                <w:sz w:val="28"/>
                <w:szCs w:val="28"/>
              </w:rPr>
            </w:pPr>
          </w:p>
          <w:p w:rsidR="0079473F" w:rsidRPr="00A70216" w:rsidRDefault="0079473F" w:rsidP="00A70216">
            <w:pPr>
              <w:spacing w:after="0"/>
              <w:rPr>
                <w:rFonts w:cs="Arial"/>
                <w:b/>
                <w:bCs/>
                <w:color w:val="006280"/>
                <w:sz w:val="28"/>
                <w:szCs w:val="28"/>
              </w:rPr>
            </w:pPr>
            <w:r w:rsidRPr="00A70216">
              <w:rPr>
                <w:rFonts w:cs="Arial"/>
                <w:b/>
                <w:bCs/>
                <w:color w:val="006280"/>
                <w:sz w:val="28"/>
                <w:szCs w:val="28"/>
              </w:rPr>
              <w:t xml:space="preserve">Le tuteur remplit son rôle grâce à : </w:t>
            </w:r>
          </w:p>
          <w:p w:rsidR="0079473F" w:rsidRPr="00A70216" w:rsidRDefault="0079473F" w:rsidP="0024102C">
            <w:pPr>
              <w:pStyle w:val="Paragraphedeliste"/>
              <w:numPr>
                <w:ilvl w:val="0"/>
                <w:numId w:val="12"/>
              </w:numPr>
              <w:spacing w:after="0"/>
              <w:rPr>
                <w:rFonts w:cs="Arial"/>
                <w:bCs/>
                <w:sz w:val="24"/>
                <w:szCs w:val="24"/>
              </w:rPr>
            </w:pPr>
            <w:r w:rsidRPr="00A70216">
              <w:rPr>
                <w:rFonts w:cs="Arial"/>
                <w:bCs/>
                <w:sz w:val="24"/>
                <w:szCs w:val="24"/>
              </w:rPr>
              <w:t>des échanges fréquents et soutenus, selon un calendrier prédéfini.</w:t>
            </w:r>
          </w:p>
          <w:p w:rsidR="0079473F" w:rsidRPr="00A70216" w:rsidRDefault="0079473F" w:rsidP="0024102C">
            <w:pPr>
              <w:pStyle w:val="Paragraphedeliste"/>
              <w:widowControl w:val="0"/>
              <w:numPr>
                <w:ilvl w:val="0"/>
                <w:numId w:val="12"/>
              </w:numPr>
              <w:kinsoku w:val="0"/>
              <w:spacing w:after="0"/>
              <w:rPr>
                <w:rFonts w:cs="Arial"/>
                <w:bCs/>
                <w:sz w:val="24"/>
                <w:szCs w:val="24"/>
              </w:rPr>
            </w:pPr>
            <w:r w:rsidRPr="00A70216">
              <w:rPr>
                <w:rFonts w:cs="Arial"/>
                <w:bCs/>
                <w:sz w:val="24"/>
                <w:szCs w:val="24"/>
              </w:rPr>
              <w:t>des visites régulières dans les classes du stagiaire</w:t>
            </w:r>
            <w:r w:rsidR="00EB6BF4">
              <w:rPr>
                <w:rFonts w:cs="Arial"/>
                <w:bCs/>
                <w:sz w:val="24"/>
                <w:szCs w:val="24"/>
              </w:rPr>
              <w:t xml:space="preserve"> </w:t>
            </w:r>
            <w:r w:rsidR="00EB6BF4">
              <w:t xml:space="preserve"> </w:t>
            </w:r>
            <w:r w:rsidR="00EB6BF4" w:rsidRPr="00EB6BF4">
              <w:rPr>
                <w:rFonts w:cs="Arial"/>
                <w:bCs/>
                <w:sz w:val="24"/>
                <w:szCs w:val="24"/>
              </w:rPr>
              <w:t>en responsabilité</w:t>
            </w:r>
            <w:r w:rsidRPr="00A70216">
              <w:rPr>
                <w:rFonts w:cs="Arial"/>
                <w:bCs/>
                <w:sz w:val="24"/>
                <w:szCs w:val="24"/>
              </w:rPr>
              <w:t xml:space="preserve">. </w:t>
            </w:r>
          </w:p>
          <w:p w:rsidR="0079473F" w:rsidRPr="00A70216" w:rsidRDefault="00881D0F" w:rsidP="0024102C">
            <w:pPr>
              <w:pStyle w:val="Paragraphedeliste"/>
              <w:widowControl w:val="0"/>
              <w:numPr>
                <w:ilvl w:val="0"/>
                <w:numId w:val="12"/>
              </w:numPr>
              <w:kinsoku w:val="0"/>
              <w:spacing w:after="0"/>
              <w:rPr>
                <w:rFonts w:cs="Arial"/>
                <w:bCs/>
                <w:sz w:val="24"/>
                <w:szCs w:val="24"/>
              </w:rPr>
            </w:pPr>
            <w:r>
              <w:rPr>
                <w:rFonts w:cs="Arial"/>
                <w:bCs/>
                <w:sz w:val="24"/>
                <w:szCs w:val="24"/>
              </w:rPr>
              <w:t>des visites du stagiaire dans l</w:t>
            </w:r>
            <w:r w:rsidR="0079473F" w:rsidRPr="00A70216">
              <w:rPr>
                <w:rFonts w:cs="Arial"/>
                <w:bCs/>
                <w:sz w:val="24"/>
                <w:szCs w:val="24"/>
              </w:rPr>
              <w:t>a classe</w:t>
            </w:r>
            <w:r>
              <w:rPr>
                <w:rFonts w:cs="Arial"/>
                <w:bCs/>
                <w:sz w:val="24"/>
                <w:szCs w:val="24"/>
              </w:rPr>
              <w:t xml:space="preserve"> du tuteur</w:t>
            </w:r>
            <w:r w:rsidR="00EB6BF4">
              <w:rPr>
                <w:rFonts w:cs="Arial"/>
                <w:bCs/>
                <w:sz w:val="24"/>
                <w:szCs w:val="24"/>
              </w:rPr>
              <w:t xml:space="preserve"> </w:t>
            </w:r>
            <w:r w:rsidR="00EB6BF4">
              <w:t xml:space="preserve"> </w:t>
            </w:r>
            <w:r w:rsidR="00EB6BF4" w:rsidRPr="00EB6BF4">
              <w:rPr>
                <w:rFonts w:cs="Arial"/>
                <w:bCs/>
                <w:sz w:val="24"/>
                <w:szCs w:val="24"/>
              </w:rPr>
              <w:t>si besoin</w:t>
            </w:r>
            <w:r w:rsidR="0079473F" w:rsidRPr="00A70216">
              <w:rPr>
                <w:rFonts w:cs="Arial"/>
                <w:bCs/>
                <w:sz w:val="24"/>
                <w:szCs w:val="24"/>
              </w:rPr>
              <w:t>.</w:t>
            </w:r>
          </w:p>
          <w:p w:rsidR="0079473F" w:rsidRDefault="0079473F" w:rsidP="0024102C">
            <w:pPr>
              <w:pStyle w:val="Paragraphedeliste"/>
              <w:widowControl w:val="0"/>
              <w:numPr>
                <w:ilvl w:val="0"/>
                <w:numId w:val="12"/>
              </w:numPr>
              <w:kinsoku w:val="0"/>
              <w:spacing w:after="0"/>
              <w:rPr>
                <w:rFonts w:cs="Arial"/>
                <w:bCs/>
                <w:sz w:val="24"/>
                <w:szCs w:val="24"/>
              </w:rPr>
            </w:pPr>
            <w:r w:rsidRPr="00A70216">
              <w:rPr>
                <w:rFonts w:cs="Arial"/>
                <w:bCs/>
                <w:sz w:val="24"/>
                <w:szCs w:val="24"/>
              </w:rPr>
              <w:t>des échanges réguliers avec le tuteur ESPE dans le cas des étudiants placés à mi-temps en responsabilité.</w:t>
            </w:r>
          </w:p>
          <w:p w:rsidR="00A70216" w:rsidRPr="00A70216" w:rsidRDefault="00A70216" w:rsidP="00A70216">
            <w:pPr>
              <w:widowControl w:val="0"/>
              <w:kinsoku w:val="0"/>
              <w:spacing w:after="0"/>
              <w:rPr>
                <w:rFonts w:cs="Arial"/>
                <w:bCs/>
                <w:sz w:val="24"/>
                <w:szCs w:val="24"/>
              </w:rPr>
            </w:pPr>
          </w:p>
          <w:p w:rsidR="00A70216" w:rsidRDefault="00A70216" w:rsidP="00A70216">
            <w:pPr>
              <w:widowControl w:val="0"/>
              <w:kinsoku w:val="0"/>
              <w:spacing w:after="0"/>
              <w:rPr>
                <w:rFonts w:cs="Arial"/>
                <w:b/>
                <w:bCs/>
                <w:color w:val="006280"/>
                <w:sz w:val="28"/>
                <w:szCs w:val="24"/>
              </w:rPr>
            </w:pPr>
          </w:p>
          <w:p w:rsidR="0079473F" w:rsidRPr="00A70216" w:rsidRDefault="0079473F" w:rsidP="00A70216">
            <w:pPr>
              <w:widowControl w:val="0"/>
              <w:kinsoku w:val="0"/>
              <w:spacing w:after="0"/>
              <w:rPr>
                <w:rFonts w:cs="Arial"/>
                <w:b/>
                <w:bCs/>
                <w:color w:val="006280"/>
                <w:sz w:val="24"/>
                <w:szCs w:val="24"/>
              </w:rPr>
            </w:pPr>
            <w:r w:rsidRPr="00A70216">
              <w:rPr>
                <w:rFonts w:cs="Arial"/>
                <w:b/>
                <w:bCs/>
                <w:color w:val="006280"/>
                <w:sz w:val="28"/>
                <w:szCs w:val="24"/>
              </w:rPr>
              <w:t xml:space="preserve"> </w:t>
            </w:r>
          </w:p>
        </w:tc>
      </w:tr>
    </w:tbl>
    <w:p w:rsidR="0079473F" w:rsidRPr="0079473F" w:rsidRDefault="0079473F" w:rsidP="0079473F">
      <w:pPr>
        <w:spacing w:after="0"/>
        <w:rPr>
          <w:sz w:val="24"/>
          <w:szCs w:val="24"/>
        </w:rPr>
      </w:pPr>
    </w:p>
    <w:p w:rsidR="0079473F" w:rsidRDefault="0079473F" w:rsidP="0079473F">
      <w:pPr>
        <w:spacing w:after="0"/>
        <w:rPr>
          <w:sz w:val="24"/>
          <w:szCs w:val="24"/>
        </w:rPr>
      </w:pPr>
    </w:p>
    <w:p w:rsidR="00A70216" w:rsidRDefault="00A70216"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A70216" w:rsidRDefault="00A70216" w:rsidP="0079473F">
      <w:pPr>
        <w:spacing w:after="0"/>
        <w:rPr>
          <w:sz w:val="24"/>
          <w:szCs w:val="24"/>
        </w:rPr>
      </w:pPr>
    </w:p>
    <w:p w:rsidR="00EB6BF4" w:rsidRPr="00EB6BF4" w:rsidRDefault="00A70216" w:rsidP="00651E40">
      <w:pPr>
        <w:shd w:val="clear" w:color="auto" w:fill="006280"/>
        <w:rPr>
          <w:b/>
          <w:color w:val="FFFFFF" w:themeColor="background1"/>
          <w:sz w:val="24"/>
        </w:rPr>
      </w:pPr>
      <w:r w:rsidRPr="00651E40">
        <w:rPr>
          <w:b/>
          <w:color w:val="FFFFFF" w:themeColor="background1"/>
          <w:sz w:val="24"/>
        </w:rPr>
        <w:t xml:space="preserve">ANNEXE </w:t>
      </w:r>
      <w:r w:rsidR="00EB6BF4">
        <w:rPr>
          <w:b/>
          <w:color w:val="FFFFFF" w:themeColor="background1"/>
          <w:sz w:val="24"/>
        </w:rPr>
        <w:t>4</w:t>
      </w:r>
    </w:p>
    <w:p w:rsidR="00EB6BF4" w:rsidRDefault="00EB6BF4" w:rsidP="0079473F">
      <w:pPr>
        <w:spacing w:after="0"/>
        <w:rPr>
          <w:sz w:val="24"/>
          <w:szCs w:val="24"/>
        </w:rPr>
      </w:pPr>
    </w:p>
    <w:p w:rsidR="00EB6BF4" w:rsidRPr="00FA5F51" w:rsidRDefault="00EB6BF4" w:rsidP="00C5612E">
      <w:pPr>
        <w:pStyle w:val="Titre1"/>
        <w:spacing w:before="0"/>
        <w:rPr>
          <w:color w:val="C00000"/>
        </w:rPr>
      </w:pPr>
      <w:bookmarkStart w:id="11" w:name="_Toc428260664"/>
      <w:r w:rsidRPr="00FA5F51">
        <w:rPr>
          <w:color w:val="C00000"/>
        </w:rPr>
        <w:t>ACCOMPAGNEMENT</w:t>
      </w:r>
      <w:r w:rsidR="00496D93" w:rsidRPr="00FA5F51">
        <w:rPr>
          <w:color w:val="C00000"/>
        </w:rPr>
        <w:t xml:space="preserve"> </w:t>
      </w:r>
      <w:r w:rsidRPr="00FA5F51">
        <w:rPr>
          <w:color w:val="C00000"/>
        </w:rPr>
        <w:t>EFS EN DIFFICULTE</w:t>
      </w:r>
      <w:bookmarkEnd w:id="11"/>
    </w:p>
    <w:p w:rsidR="00EB6BF4" w:rsidRDefault="00EB6BF4" w:rsidP="00EB6BF4">
      <w:pPr>
        <w:rPr>
          <w:sz w:val="24"/>
        </w:rPr>
      </w:pPr>
    </w:p>
    <w:p w:rsidR="00EB6BF4" w:rsidRPr="00EB6BF4" w:rsidRDefault="00EB6BF4" w:rsidP="00EB6BF4">
      <w:pPr>
        <w:rPr>
          <w:sz w:val="24"/>
        </w:rPr>
      </w:pPr>
      <w:r w:rsidRPr="00EB6BF4">
        <w:rPr>
          <w:sz w:val="24"/>
        </w:rPr>
        <w:t xml:space="preserve">En cas de difficultés rencontrées, les tuteurs et responsables de l’étudiant fonctionnaire stagiaire se rencontrent pour décider avec l’étudiant d’un dispositif d’accompagnement. </w:t>
      </w:r>
    </w:p>
    <w:p w:rsidR="00EB6BF4" w:rsidRPr="00EB6BF4" w:rsidRDefault="00EB6BF4" w:rsidP="00EB6BF4">
      <w:pPr>
        <w:rPr>
          <w:sz w:val="24"/>
        </w:rPr>
      </w:pPr>
      <w:r w:rsidRPr="00EB6BF4">
        <w:rPr>
          <w:sz w:val="24"/>
        </w:rPr>
        <w:t xml:space="preserve">La rencontre est formalisée par la rédaction d’une fiche descriptive du dispositif d’accompagnement (voir pages suivantes) qui détaille : </w:t>
      </w:r>
    </w:p>
    <w:p w:rsidR="00EB6BF4" w:rsidRPr="00EB6BF4" w:rsidRDefault="00EB6BF4" w:rsidP="00EB6BF4">
      <w:pPr>
        <w:pStyle w:val="puces"/>
        <w:rPr>
          <w:rFonts w:asciiTheme="minorHAnsi" w:hAnsiTheme="minorHAnsi"/>
          <w:sz w:val="24"/>
        </w:rPr>
      </w:pPr>
      <w:r w:rsidRPr="00EB6BF4">
        <w:rPr>
          <w:rFonts w:asciiTheme="minorHAnsi" w:hAnsiTheme="minorHAnsi"/>
          <w:sz w:val="24"/>
        </w:rPr>
        <w:t>les difficultés rencontrées (description en lien avec le référentiel de compétences)</w:t>
      </w:r>
    </w:p>
    <w:p w:rsidR="00EB6BF4" w:rsidRPr="00EB6BF4" w:rsidRDefault="00EB6BF4" w:rsidP="00EB6BF4">
      <w:pPr>
        <w:pStyle w:val="puces"/>
        <w:rPr>
          <w:rFonts w:asciiTheme="minorHAnsi" w:hAnsiTheme="minorHAnsi"/>
          <w:sz w:val="24"/>
        </w:rPr>
      </w:pPr>
      <w:r w:rsidRPr="00EB6BF4">
        <w:rPr>
          <w:rFonts w:asciiTheme="minorHAnsi" w:hAnsiTheme="minorHAnsi"/>
          <w:sz w:val="24"/>
        </w:rPr>
        <w:t>les propositions de formation et de suivi (description et planification de l’accompagnement, objectifs, intervenants, rencontres,  visites…)</w:t>
      </w:r>
    </w:p>
    <w:p w:rsidR="00EB6BF4" w:rsidRPr="00EB6BF4" w:rsidRDefault="00EB6BF4" w:rsidP="00EB6BF4">
      <w:pPr>
        <w:rPr>
          <w:sz w:val="24"/>
        </w:rPr>
      </w:pPr>
      <w:r w:rsidRPr="00EB6BF4">
        <w:rPr>
          <w:sz w:val="24"/>
        </w:rPr>
        <w:t xml:space="preserve">Cette fiche est signée par tous les présents. </w:t>
      </w:r>
    </w:p>
    <w:p w:rsidR="00EB6BF4" w:rsidRPr="00EB6BF4" w:rsidRDefault="00EB6BF4" w:rsidP="00EB6BF4">
      <w:pPr>
        <w:rPr>
          <w:sz w:val="24"/>
        </w:rPr>
      </w:pPr>
      <w:r w:rsidRPr="00EB6BF4">
        <w:rPr>
          <w:sz w:val="24"/>
        </w:rPr>
        <w:t xml:space="preserve">Si les difficultés sont surmontées, cette fiche peut être détruite ultérieurement. </w:t>
      </w:r>
    </w:p>
    <w:p w:rsidR="00EB6BF4" w:rsidRPr="00EB6BF4" w:rsidRDefault="00EB6BF4" w:rsidP="00EB6BF4">
      <w:pPr>
        <w:rPr>
          <w:sz w:val="24"/>
        </w:rPr>
      </w:pPr>
      <w:r w:rsidRPr="00EB6BF4">
        <w:rPr>
          <w:sz w:val="24"/>
        </w:rPr>
        <w:t xml:space="preserve">Dans le cas de difficultés persistantes, elle atteste des moyens mis en place pour dépasser les difficultés repérées antérieurement. </w:t>
      </w: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8A7A66" w:rsidRDefault="008A7A66" w:rsidP="0079473F">
      <w:pPr>
        <w:spacing w:after="0"/>
        <w:rPr>
          <w:sz w:val="24"/>
          <w:szCs w:val="24"/>
        </w:rPr>
      </w:pPr>
    </w:p>
    <w:p w:rsidR="008A7A66" w:rsidRDefault="008A7A66"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EB6BF4" w:rsidRDefault="00EB6BF4" w:rsidP="0079473F">
      <w:pPr>
        <w:spacing w:after="0"/>
        <w:rPr>
          <w:sz w:val="24"/>
          <w:szCs w:val="24"/>
        </w:rPr>
      </w:pPr>
    </w:p>
    <w:p w:rsidR="00A70216" w:rsidRDefault="00FA5F51" w:rsidP="0079473F">
      <w:pPr>
        <w:spacing w:after="0"/>
        <w:rPr>
          <w:sz w:val="24"/>
          <w:szCs w:val="24"/>
        </w:rPr>
      </w:pPr>
      <w:r>
        <w:rPr>
          <w:noProof/>
          <w:sz w:val="24"/>
          <w:szCs w:val="24"/>
          <w:lang w:eastAsia="fr-FR"/>
        </w:rPr>
        <w:drawing>
          <wp:anchor distT="0" distB="0" distL="114300" distR="114300" simplePos="0" relativeHeight="251700224" behindDoc="0" locked="0" layoutInCell="1" allowOverlap="1">
            <wp:simplePos x="0" y="0"/>
            <wp:positionH relativeFrom="margin">
              <wp:posOffset>3676650</wp:posOffset>
            </wp:positionH>
            <wp:positionV relativeFrom="margin">
              <wp:posOffset>-247650</wp:posOffset>
            </wp:positionV>
            <wp:extent cx="2451100" cy="1057275"/>
            <wp:effectExtent l="19050" t="0" r="6350" b="0"/>
            <wp:wrapSquare wrapText="bothSides"/>
            <wp:docPr id="15" name="Image 14" descr="ESPE-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E-long.jpg"/>
                    <pic:cNvPicPr/>
                  </pic:nvPicPr>
                  <pic:blipFill>
                    <a:blip r:embed="rId16" cstate="print"/>
                    <a:stretch>
                      <a:fillRect/>
                    </a:stretch>
                  </pic:blipFill>
                  <pic:spPr>
                    <a:xfrm>
                      <a:off x="0" y="0"/>
                      <a:ext cx="2451100" cy="1057275"/>
                    </a:xfrm>
                    <a:prstGeom prst="rect">
                      <a:avLst/>
                    </a:prstGeom>
                  </pic:spPr>
                </pic:pic>
              </a:graphicData>
            </a:graphic>
          </wp:anchor>
        </w:drawing>
      </w:r>
      <w:r>
        <w:rPr>
          <w:noProof/>
          <w:sz w:val="24"/>
          <w:szCs w:val="24"/>
          <w:lang w:eastAsia="fr-FR"/>
        </w:rPr>
        <w:drawing>
          <wp:anchor distT="0" distB="0" distL="114300" distR="114300" simplePos="0" relativeHeight="251682816" behindDoc="0" locked="0" layoutInCell="1" allowOverlap="1">
            <wp:simplePos x="0" y="0"/>
            <wp:positionH relativeFrom="column">
              <wp:posOffset>2781300</wp:posOffset>
            </wp:positionH>
            <wp:positionV relativeFrom="paragraph">
              <wp:posOffset>0</wp:posOffset>
            </wp:positionV>
            <wp:extent cx="647700" cy="676275"/>
            <wp:effectExtent l="19050" t="0" r="0" b="0"/>
            <wp:wrapNone/>
            <wp:docPr id="7" name="Image 1" descr="Presentation_internatio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entation_international.png"/>
                    <pic:cNvPicPr/>
                  </pic:nvPicPr>
                  <pic:blipFill>
                    <a:blip r:embed="rId9" cstate="print"/>
                    <a:stretch>
                      <a:fillRect/>
                    </a:stretch>
                  </pic:blipFill>
                  <pic:spPr>
                    <a:xfrm>
                      <a:off x="0" y="0"/>
                      <a:ext cx="647700" cy="676275"/>
                    </a:xfrm>
                    <a:prstGeom prst="rect">
                      <a:avLst/>
                    </a:prstGeom>
                  </pic:spPr>
                </pic:pic>
              </a:graphicData>
            </a:graphic>
          </wp:anchor>
        </w:drawing>
      </w:r>
    </w:p>
    <w:p w:rsidR="00EB6BF4" w:rsidRDefault="00EB6BF4" w:rsidP="00EB6BF4">
      <w:pPr>
        <w:pStyle w:val="Titre1"/>
        <w:spacing w:before="0"/>
      </w:pPr>
    </w:p>
    <w:p w:rsidR="00EB6BF4" w:rsidRDefault="00EB6BF4" w:rsidP="0079473F">
      <w:pPr>
        <w:spacing w:after="0"/>
        <w:rPr>
          <w:rFonts w:eastAsiaTheme="majorEastAsia" w:cstheme="majorBidi"/>
          <w:b/>
          <w:bCs/>
          <w:color w:val="3E4F58"/>
          <w:sz w:val="48"/>
          <w:szCs w:val="28"/>
        </w:rPr>
      </w:pPr>
    </w:p>
    <w:p w:rsidR="00A70216" w:rsidRPr="00FA5F51" w:rsidRDefault="00EB6BF4" w:rsidP="00C5612E">
      <w:pPr>
        <w:pStyle w:val="Titre1"/>
        <w:spacing w:before="0"/>
        <w:rPr>
          <w:color w:val="C00000"/>
          <w:sz w:val="24"/>
          <w:szCs w:val="24"/>
        </w:rPr>
      </w:pPr>
      <w:bookmarkStart w:id="12" w:name="_Toc428260665"/>
      <w:r w:rsidRPr="00FA5F51">
        <w:rPr>
          <w:color w:val="C00000"/>
        </w:rPr>
        <w:t>FICHE DESCRIPTIVE DU DISPOSITIF D’ACCOMPAGNEMENT</w:t>
      </w:r>
      <w:bookmarkEnd w:id="12"/>
    </w:p>
    <w:p w:rsidR="00EB6BF4" w:rsidRPr="00FA5F51" w:rsidRDefault="00EB6BF4" w:rsidP="0079473F">
      <w:pPr>
        <w:spacing w:after="0"/>
        <w:rPr>
          <w:b/>
          <w:color w:val="C00000"/>
          <w:sz w:val="28"/>
          <w:szCs w:val="24"/>
        </w:rPr>
      </w:pPr>
      <w:r w:rsidRPr="00FA5F51">
        <w:rPr>
          <w:b/>
          <w:color w:val="C00000"/>
          <w:sz w:val="28"/>
          <w:szCs w:val="24"/>
        </w:rPr>
        <w:t xml:space="preserve">A retourner au Directeur des études de la mention  </w:t>
      </w:r>
    </w:p>
    <w:p w:rsidR="0009496A" w:rsidRDefault="00B53FBB" w:rsidP="00FA5F51">
      <w:pPr>
        <w:tabs>
          <w:tab w:val="left" w:pos="4350"/>
        </w:tabs>
        <w:spacing w:after="0"/>
        <w:rPr>
          <w:b/>
          <w:color w:val="006280"/>
          <w:sz w:val="28"/>
          <w:szCs w:val="24"/>
        </w:rPr>
      </w:pPr>
      <w:r w:rsidRPr="00B53FBB">
        <w:rPr>
          <w:noProof/>
          <w:sz w:val="24"/>
          <w:szCs w:val="24"/>
          <w:lang w:eastAsia="fr-FR"/>
        </w:rPr>
        <w:pict>
          <v:shapetype id="_x0000_t202" coordsize="21600,21600" o:spt="202" path="m,l,21600r21600,l21600,xe">
            <v:stroke joinstyle="miter"/>
            <v:path gradientshapeok="t" o:connecttype="rect"/>
          </v:shapetype>
          <v:shape id="Text Box 26" o:spid="_x0000_s1033" type="#_x0000_t202" style="position:absolute;margin-left:1.45pt;margin-top:16.1pt;width:499.55pt;height:234.55pt;z-index:251667456;visibility:visible" strokecolor="#c00000" strokeweight="2.25pt">
            <v:textbox style="mso-next-textbox:#Text Box 26">
              <w:txbxContent>
                <w:p w:rsidR="00974145" w:rsidRPr="00FA5F51" w:rsidRDefault="00974145" w:rsidP="00942CC6">
                  <w:pPr>
                    <w:jc w:val="center"/>
                    <w:rPr>
                      <w:rFonts w:cs="Arial"/>
                      <w:b/>
                      <w:sz w:val="28"/>
                      <w:szCs w:val="18"/>
                    </w:rPr>
                  </w:pPr>
                  <w:r w:rsidRPr="00FA5F51">
                    <w:rPr>
                      <w:rFonts w:cs="Arial"/>
                      <w:b/>
                      <w:sz w:val="28"/>
                      <w:szCs w:val="18"/>
                    </w:rPr>
                    <w:t>STAGIAIRE</w:t>
                  </w:r>
                </w:p>
                <w:p w:rsidR="00974145" w:rsidRPr="00FA5F51" w:rsidRDefault="00974145" w:rsidP="00942CC6">
                  <w:pPr>
                    <w:spacing w:before="120" w:after="120"/>
                    <w:rPr>
                      <w:rFonts w:cs="Arial"/>
                      <w:b/>
                      <w:sz w:val="24"/>
                      <w:szCs w:val="18"/>
                    </w:rPr>
                  </w:pPr>
                  <w:r w:rsidRPr="00FA5F51">
                    <w:rPr>
                      <w:rFonts w:cs="Arial"/>
                      <w:b/>
                      <w:sz w:val="24"/>
                      <w:szCs w:val="18"/>
                    </w:rPr>
                    <w:t xml:space="preserve">NOM Prénom de l’étudiant fonctionnaire  stagiaire : </w:t>
                  </w:r>
                </w:p>
                <w:p w:rsidR="00974145" w:rsidRPr="00FA5F51" w:rsidRDefault="00974145" w:rsidP="00942CC6">
                  <w:pPr>
                    <w:spacing w:before="120" w:after="120"/>
                    <w:rPr>
                      <w:rFonts w:cs="Arial"/>
                      <w:b/>
                      <w:sz w:val="24"/>
                      <w:szCs w:val="18"/>
                    </w:rPr>
                  </w:pPr>
                  <w:r w:rsidRPr="00FA5F51">
                    <w:rPr>
                      <w:rFonts w:cs="Arial"/>
                      <w:b/>
                      <w:sz w:val="24"/>
                      <w:szCs w:val="18"/>
                    </w:rPr>
                    <w:t>Groupe Master :</w:t>
                  </w:r>
                  <w:r w:rsidRPr="00FA5F51">
                    <w:rPr>
                      <w:rFonts w:cs="Arial"/>
                      <w:b/>
                      <w:sz w:val="24"/>
                      <w:szCs w:val="18"/>
                    </w:rPr>
                    <w:tab/>
                  </w:r>
                </w:p>
                <w:p w:rsidR="00974145" w:rsidRPr="00FA5F51" w:rsidRDefault="00974145" w:rsidP="00942CC6">
                  <w:pPr>
                    <w:spacing w:before="120" w:after="120"/>
                    <w:rPr>
                      <w:rFonts w:cs="Arial"/>
                      <w:b/>
                      <w:sz w:val="24"/>
                      <w:szCs w:val="18"/>
                    </w:rPr>
                  </w:pPr>
                  <w:r w:rsidRPr="00FA5F51">
                    <w:rPr>
                      <w:rFonts w:cs="Arial"/>
                      <w:b/>
                      <w:sz w:val="24"/>
                      <w:szCs w:val="18"/>
                    </w:rPr>
                    <w:tab/>
                  </w:r>
                  <w:r w:rsidRPr="00FA5F51">
                    <w:rPr>
                      <w:rFonts w:cs="Arial"/>
                      <w:b/>
                      <w:sz w:val="24"/>
                      <w:szCs w:val="18"/>
                    </w:rPr>
                    <w:tab/>
                  </w:r>
                  <w:r w:rsidRPr="00FA5F51">
                    <w:rPr>
                      <w:rFonts w:cs="Arial"/>
                      <w:b/>
                      <w:sz w:val="24"/>
                      <w:szCs w:val="18"/>
                    </w:rPr>
                    <w:tab/>
                  </w:r>
                </w:p>
                <w:p w:rsidR="00974145" w:rsidRPr="00FA5F51" w:rsidRDefault="00974145" w:rsidP="00942CC6">
                  <w:pPr>
                    <w:spacing w:before="120" w:after="120"/>
                    <w:rPr>
                      <w:rFonts w:cs="Arial"/>
                      <w:b/>
                      <w:sz w:val="24"/>
                      <w:szCs w:val="18"/>
                    </w:rPr>
                  </w:pPr>
                  <w:r w:rsidRPr="00FA5F51">
                    <w:rPr>
                      <w:rFonts w:cs="Arial"/>
                      <w:b/>
                      <w:sz w:val="24"/>
                      <w:szCs w:val="18"/>
                    </w:rPr>
                    <w:t>Site de</w:t>
                  </w:r>
                  <w:r w:rsidRPr="00FA5F51">
                    <w:rPr>
                      <w:rFonts w:cs="Arial"/>
                      <w:b/>
                      <w:sz w:val="24"/>
                      <w:szCs w:val="18"/>
                    </w:rPr>
                    <w:tab/>
                    <w:t xml:space="preserve"> :</w:t>
                  </w:r>
                </w:p>
                <w:p w:rsidR="00974145" w:rsidRPr="00FA5F51" w:rsidRDefault="00974145" w:rsidP="00942CC6">
                  <w:pPr>
                    <w:spacing w:before="120" w:after="120"/>
                    <w:rPr>
                      <w:rFonts w:cs="Arial"/>
                      <w:b/>
                      <w:sz w:val="24"/>
                      <w:szCs w:val="18"/>
                    </w:rPr>
                  </w:pPr>
                </w:p>
                <w:p w:rsidR="00974145" w:rsidRPr="00FA5F51" w:rsidRDefault="00974145" w:rsidP="00942CC6">
                  <w:pPr>
                    <w:spacing w:before="120" w:after="120"/>
                    <w:rPr>
                      <w:rFonts w:cs="Arial"/>
                      <w:b/>
                      <w:sz w:val="24"/>
                      <w:szCs w:val="18"/>
                    </w:rPr>
                  </w:pPr>
                  <w:r w:rsidRPr="00FA5F51">
                    <w:rPr>
                      <w:rFonts w:cs="Arial"/>
                      <w:b/>
                      <w:sz w:val="24"/>
                      <w:szCs w:val="18"/>
                    </w:rPr>
                    <w:t>Lieu et circonscription du stage en responsabilité :</w:t>
                  </w:r>
                  <w:r w:rsidRPr="00FA5F51">
                    <w:rPr>
                      <w:rFonts w:cs="Arial"/>
                      <w:b/>
                      <w:sz w:val="24"/>
                      <w:szCs w:val="18"/>
                    </w:rPr>
                    <w:tab/>
                  </w:r>
                </w:p>
                <w:p w:rsidR="00974145" w:rsidRPr="00FA5F51" w:rsidRDefault="00974145" w:rsidP="00942CC6">
                  <w:pPr>
                    <w:spacing w:before="120" w:after="120"/>
                    <w:rPr>
                      <w:rFonts w:cs="Arial"/>
                      <w:b/>
                      <w:sz w:val="24"/>
                      <w:szCs w:val="18"/>
                    </w:rPr>
                  </w:pPr>
                </w:p>
                <w:p w:rsidR="00974145" w:rsidRPr="00FA5F51" w:rsidRDefault="00974145" w:rsidP="00942CC6">
                  <w:pPr>
                    <w:spacing w:before="120" w:after="120"/>
                    <w:rPr>
                      <w:rFonts w:ascii="Arial" w:hAnsi="Arial" w:cs="Arial"/>
                      <w:sz w:val="18"/>
                      <w:szCs w:val="18"/>
                    </w:rPr>
                  </w:pPr>
                  <w:r w:rsidRPr="00FA5F51">
                    <w:rPr>
                      <w:rFonts w:cs="Arial"/>
                      <w:b/>
                      <w:sz w:val="24"/>
                      <w:szCs w:val="18"/>
                    </w:rPr>
                    <w:t xml:space="preserve">Ville : </w:t>
                  </w:r>
                </w:p>
              </w:txbxContent>
            </v:textbox>
          </v:shape>
        </w:pict>
      </w:r>
      <w:r w:rsidR="00FA5F51">
        <w:rPr>
          <w:b/>
          <w:color w:val="006280"/>
          <w:sz w:val="28"/>
          <w:szCs w:val="24"/>
        </w:rPr>
        <w:tab/>
      </w:r>
    </w:p>
    <w:p w:rsidR="0009496A" w:rsidRDefault="0009496A" w:rsidP="0079473F">
      <w:pPr>
        <w:spacing w:after="0"/>
        <w:rPr>
          <w:b/>
          <w:color w:val="006280"/>
          <w:sz w:val="28"/>
          <w:szCs w:val="24"/>
        </w:rPr>
      </w:pPr>
    </w:p>
    <w:p w:rsidR="0009496A" w:rsidRDefault="0009496A" w:rsidP="0079473F">
      <w:pPr>
        <w:spacing w:after="0"/>
        <w:rPr>
          <w:b/>
          <w:color w:val="006280"/>
          <w:sz w:val="28"/>
          <w:szCs w:val="24"/>
        </w:rPr>
      </w:pPr>
    </w:p>
    <w:p w:rsidR="0009496A" w:rsidRDefault="0009496A" w:rsidP="0079473F">
      <w:pPr>
        <w:spacing w:after="0"/>
        <w:rPr>
          <w:b/>
          <w:color w:val="006280"/>
          <w:sz w:val="28"/>
          <w:szCs w:val="24"/>
        </w:rPr>
      </w:pPr>
    </w:p>
    <w:p w:rsidR="0009496A" w:rsidRDefault="0009496A" w:rsidP="0079473F">
      <w:pPr>
        <w:spacing w:after="0"/>
        <w:rPr>
          <w:b/>
          <w:color w:val="006280"/>
          <w:sz w:val="28"/>
          <w:szCs w:val="24"/>
        </w:rPr>
      </w:pPr>
    </w:p>
    <w:p w:rsidR="0009496A" w:rsidRDefault="0009496A" w:rsidP="0079473F">
      <w:pPr>
        <w:spacing w:after="0"/>
        <w:rPr>
          <w:b/>
          <w:color w:val="006280"/>
          <w:sz w:val="28"/>
          <w:szCs w:val="24"/>
        </w:rPr>
      </w:pPr>
    </w:p>
    <w:p w:rsidR="0009496A" w:rsidRDefault="0009496A" w:rsidP="0079473F">
      <w:pPr>
        <w:spacing w:after="0"/>
        <w:rPr>
          <w:b/>
          <w:color w:val="006280"/>
          <w:sz w:val="28"/>
          <w:szCs w:val="24"/>
        </w:rPr>
      </w:pPr>
    </w:p>
    <w:p w:rsidR="0009496A" w:rsidRDefault="0009496A" w:rsidP="0079473F">
      <w:pPr>
        <w:spacing w:after="0"/>
        <w:rPr>
          <w:b/>
          <w:color w:val="006280"/>
          <w:sz w:val="28"/>
          <w:szCs w:val="24"/>
        </w:rPr>
      </w:pPr>
    </w:p>
    <w:p w:rsidR="0009496A" w:rsidRDefault="0009496A" w:rsidP="0079473F">
      <w:pPr>
        <w:spacing w:after="0"/>
        <w:rPr>
          <w:b/>
          <w:color w:val="006280"/>
          <w:sz w:val="28"/>
          <w:szCs w:val="24"/>
        </w:rPr>
      </w:pPr>
    </w:p>
    <w:p w:rsidR="0009496A" w:rsidRDefault="0009496A" w:rsidP="0079473F">
      <w:pPr>
        <w:spacing w:after="0"/>
        <w:rPr>
          <w:b/>
          <w:color w:val="006280"/>
          <w:sz w:val="28"/>
          <w:szCs w:val="24"/>
        </w:rPr>
      </w:pPr>
    </w:p>
    <w:p w:rsidR="0009496A" w:rsidRDefault="0009496A" w:rsidP="0079473F">
      <w:pPr>
        <w:spacing w:after="0"/>
        <w:rPr>
          <w:b/>
          <w:color w:val="006280"/>
          <w:sz w:val="28"/>
          <w:szCs w:val="24"/>
        </w:rPr>
      </w:pPr>
    </w:p>
    <w:p w:rsidR="0009496A" w:rsidRDefault="0009496A" w:rsidP="0079473F">
      <w:pPr>
        <w:spacing w:after="0"/>
        <w:rPr>
          <w:b/>
          <w:color w:val="006280"/>
          <w:sz w:val="28"/>
          <w:szCs w:val="24"/>
        </w:rPr>
      </w:pPr>
    </w:p>
    <w:p w:rsidR="0009496A" w:rsidRDefault="0009496A" w:rsidP="0079473F">
      <w:pPr>
        <w:spacing w:after="0"/>
        <w:rPr>
          <w:b/>
          <w:color w:val="006280"/>
          <w:sz w:val="28"/>
          <w:szCs w:val="24"/>
        </w:rPr>
      </w:pPr>
    </w:p>
    <w:p w:rsidR="0009496A" w:rsidRDefault="00B53FBB" w:rsidP="0079473F">
      <w:pPr>
        <w:spacing w:after="0"/>
        <w:rPr>
          <w:b/>
          <w:color w:val="006280"/>
          <w:sz w:val="28"/>
          <w:szCs w:val="24"/>
        </w:rPr>
      </w:pPr>
      <w:r w:rsidRPr="00B53FBB">
        <w:rPr>
          <w:noProof/>
          <w:sz w:val="24"/>
          <w:szCs w:val="24"/>
          <w:lang w:eastAsia="fr-FR"/>
        </w:rPr>
        <w:pict>
          <v:shape id="_x0000_s1035" type="#_x0000_t202" style="position:absolute;margin-left:1.45pt;margin-top:15.5pt;width:235.9pt;height:75.35pt;z-index:251669504;visibility:visible" stroked="f" strokecolor="#006280" strokeweight="2.25pt">
            <v:textbox style="mso-next-textbox:#_x0000_s1035">
              <w:txbxContent>
                <w:p w:rsidR="00974145" w:rsidRDefault="00974145" w:rsidP="00942CC6">
                  <w:pPr>
                    <w:jc w:val="center"/>
                    <w:rPr>
                      <w:rFonts w:cs="Arial"/>
                      <w:b/>
                      <w:color w:val="006280"/>
                      <w:sz w:val="28"/>
                      <w:szCs w:val="18"/>
                    </w:rPr>
                  </w:pPr>
                </w:p>
                <w:p w:rsidR="00974145" w:rsidRPr="00FA5F51" w:rsidRDefault="00974145" w:rsidP="00942CC6">
                  <w:pPr>
                    <w:rPr>
                      <w:rFonts w:cs="Arial"/>
                      <w:b/>
                      <w:color w:val="C00000"/>
                      <w:sz w:val="28"/>
                      <w:szCs w:val="18"/>
                    </w:rPr>
                  </w:pPr>
                  <w:r w:rsidRPr="00FA5F51">
                    <w:rPr>
                      <w:rFonts w:cs="Arial"/>
                      <w:b/>
                      <w:color w:val="C00000"/>
                      <w:sz w:val="28"/>
                      <w:szCs w:val="18"/>
                    </w:rPr>
                    <w:t>DATE :</w:t>
                  </w:r>
                </w:p>
                <w:p w:rsidR="00974145" w:rsidRPr="00942CC6" w:rsidRDefault="00974145" w:rsidP="00942CC6">
                  <w:pPr>
                    <w:spacing w:before="120" w:after="120"/>
                    <w:rPr>
                      <w:rFonts w:cs="Arial"/>
                      <w:b/>
                      <w:sz w:val="24"/>
                      <w:szCs w:val="24"/>
                    </w:rPr>
                  </w:pPr>
                </w:p>
              </w:txbxContent>
            </v:textbox>
          </v:shape>
        </w:pict>
      </w:r>
    </w:p>
    <w:p w:rsidR="0009496A" w:rsidRDefault="0009496A" w:rsidP="0079473F">
      <w:pPr>
        <w:spacing w:after="0"/>
        <w:rPr>
          <w:b/>
          <w:color w:val="006280"/>
          <w:sz w:val="28"/>
          <w:szCs w:val="24"/>
        </w:rPr>
      </w:pPr>
    </w:p>
    <w:p w:rsidR="0009496A" w:rsidRDefault="0009496A" w:rsidP="0079473F">
      <w:pPr>
        <w:spacing w:after="0"/>
        <w:rPr>
          <w:b/>
          <w:color w:val="006280"/>
          <w:sz w:val="28"/>
          <w:szCs w:val="24"/>
        </w:rPr>
      </w:pPr>
    </w:p>
    <w:p w:rsidR="0009496A" w:rsidRDefault="0009496A" w:rsidP="0079473F">
      <w:pPr>
        <w:spacing w:after="0"/>
        <w:rPr>
          <w:b/>
          <w:color w:val="006280"/>
          <w:sz w:val="28"/>
          <w:szCs w:val="24"/>
        </w:rPr>
      </w:pPr>
    </w:p>
    <w:p w:rsidR="0009496A" w:rsidRDefault="0009496A" w:rsidP="0079473F">
      <w:pPr>
        <w:spacing w:after="0"/>
        <w:rPr>
          <w:b/>
          <w:color w:val="006280"/>
          <w:sz w:val="28"/>
          <w:szCs w:val="24"/>
        </w:rPr>
      </w:pPr>
    </w:p>
    <w:p w:rsidR="0009496A" w:rsidRDefault="0009496A" w:rsidP="0079473F">
      <w:pPr>
        <w:spacing w:after="0"/>
        <w:rPr>
          <w:b/>
          <w:color w:val="006280"/>
          <w:sz w:val="28"/>
          <w:szCs w:val="24"/>
        </w:rPr>
      </w:pPr>
    </w:p>
    <w:p w:rsidR="000E1849" w:rsidRDefault="000E1849" w:rsidP="0079473F">
      <w:pPr>
        <w:spacing w:after="0"/>
        <w:rPr>
          <w:b/>
          <w:color w:val="006280"/>
          <w:sz w:val="28"/>
          <w:szCs w:val="24"/>
        </w:rPr>
      </w:pPr>
    </w:p>
    <w:tbl>
      <w:tblPr>
        <w:tblW w:w="10406" w:type="dxa"/>
        <w:jc w:val="center"/>
        <w:tblInd w:w="-675" w:type="dxa"/>
        <w:tblLayout w:type="fixed"/>
        <w:tblCellMar>
          <w:left w:w="70" w:type="dxa"/>
          <w:right w:w="70" w:type="dxa"/>
        </w:tblCellMar>
        <w:tblLook w:val="0000"/>
      </w:tblPr>
      <w:tblGrid>
        <w:gridCol w:w="7363"/>
        <w:gridCol w:w="3043"/>
      </w:tblGrid>
      <w:tr w:rsidR="000E1849" w:rsidRPr="0009496A" w:rsidTr="00496D93">
        <w:trPr>
          <w:cantSplit/>
          <w:trHeight w:val="4775"/>
          <w:jc w:val="center"/>
        </w:trPr>
        <w:tc>
          <w:tcPr>
            <w:tcW w:w="7363" w:type="dxa"/>
            <w:tcBorders>
              <w:top w:val="double" w:sz="6" w:space="0" w:color="auto"/>
              <w:left w:val="double" w:sz="6" w:space="0" w:color="auto"/>
              <w:bottom w:val="double" w:sz="6" w:space="0" w:color="auto"/>
              <w:right w:val="single" w:sz="6" w:space="0" w:color="auto"/>
            </w:tcBorders>
            <w:shd w:val="clear" w:color="auto" w:fill="F2F2F2" w:themeFill="background1" w:themeFillShade="F2"/>
          </w:tcPr>
          <w:p w:rsidR="000E1849" w:rsidRPr="003B4176" w:rsidRDefault="000E1849" w:rsidP="00496D93">
            <w:pPr>
              <w:tabs>
                <w:tab w:val="left" w:pos="2410"/>
              </w:tabs>
              <w:spacing w:after="0" w:line="360" w:lineRule="auto"/>
              <w:rPr>
                <w:b/>
              </w:rPr>
            </w:pPr>
            <w:r w:rsidRPr="003B4176">
              <w:rPr>
                <w:b/>
              </w:rPr>
              <w:t xml:space="preserve">Date de la rédaction de la fiche : </w:t>
            </w:r>
          </w:p>
          <w:p w:rsidR="000E1849" w:rsidRPr="0009496A" w:rsidRDefault="000E1849" w:rsidP="00496D93">
            <w:pPr>
              <w:tabs>
                <w:tab w:val="left" w:pos="2410"/>
              </w:tabs>
              <w:spacing w:line="360" w:lineRule="auto"/>
              <w:rPr>
                <w:b/>
                <w:u w:val="single"/>
              </w:rPr>
            </w:pPr>
            <w:r w:rsidRPr="003B4176">
              <w:rPr>
                <w:b/>
              </w:rPr>
              <w:t xml:space="preserve">Établie en présence de </w:t>
            </w:r>
            <w:r w:rsidRPr="003B4176">
              <w:rPr>
                <w:b/>
                <w:i/>
              </w:rPr>
              <w:t>:</w:t>
            </w:r>
            <w:r w:rsidRPr="003B4176">
              <w:rPr>
                <w:i/>
              </w:rPr>
              <w:t xml:space="preserve">     Nom    </w:t>
            </w:r>
            <w:r>
              <w:rPr>
                <w:i/>
              </w:rPr>
              <w:t xml:space="preserve">            </w:t>
            </w:r>
            <w:r w:rsidRPr="003B4176">
              <w:rPr>
                <w:i/>
              </w:rPr>
              <w:t xml:space="preserve">Prénom           </w:t>
            </w:r>
            <w:r>
              <w:rPr>
                <w:i/>
              </w:rPr>
              <w:t xml:space="preserve">     </w:t>
            </w:r>
            <w:r w:rsidRPr="003B4176">
              <w:rPr>
                <w:i/>
              </w:rPr>
              <w:t xml:space="preserve">  Signature</w:t>
            </w:r>
          </w:p>
          <w:p w:rsidR="000E1849" w:rsidRPr="0009496A" w:rsidRDefault="000E1849" w:rsidP="00496D93">
            <w:pPr>
              <w:tabs>
                <w:tab w:val="left" w:pos="2410"/>
              </w:tabs>
              <w:spacing w:line="360" w:lineRule="auto"/>
              <w:rPr>
                <w:b/>
              </w:rPr>
            </w:pPr>
            <w:r w:rsidRPr="0009496A">
              <w:rPr>
                <w:bCs/>
              </w:rPr>
              <w:t xml:space="preserve">□ Tuteur </w:t>
            </w:r>
            <w:r>
              <w:rPr>
                <w:bCs/>
              </w:rPr>
              <w:t>MEN</w:t>
            </w:r>
          </w:p>
          <w:p w:rsidR="000E1849" w:rsidRPr="0009496A" w:rsidRDefault="000E1849" w:rsidP="00496D93">
            <w:pPr>
              <w:spacing w:line="360" w:lineRule="auto"/>
              <w:ind w:left="-34"/>
              <w:rPr>
                <w:b/>
                <w:bCs/>
              </w:rPr>
            </w:pPr>
            <w:r w:rsidRPr="0009496A">
              <w:rPr>
                <w:bCs/>
              </w:rPr>
              <w:t xml:space="preserve">□ Tuteur ESPE </w:t>
            </w:r>
          </w:p>
          <w:p w:rsidR="000E1849" w:rsidRPr="0009496A" w:rsidRDefault="000E1849" w:rsidP="00496D93">
            <w:pPr>
              <w:spacing w:line="360" w:lineRule="auto"/>
              <w:ind w:left="-34"/>
              <w:rPr>
                <w:b/>
                <w:bCs/>
              </w:rPr>
            </w:pPr>
            <w:r w:rsidRPr="0009496A">
              <w:rPr>
                <w:bCs/>
              </w:rPr>
              <w:t>□  Membre corps d’inspection</w:t>
            </w:r>
          </w:p>
          <w:p w:rsidR="000E1849" w:rsidRPr="0009496A" w:rsidRDefault="000E1849" w:rsidP="00496D93">
            <w:pPr>
              <w:spacing w:line="360" w:lineRule="auto"/>
              <w:ind w:left="-34"/>
              <w:rPr>
                <w:b/>
                <w:bCs/>
              </w:rPr>
            </w:pPr>
            <w:r w:rsidRPr="0009496A">
              <w:rPr>
                <w:bCs/>
              </w:rPr>
              <w:t>□  Responsable mention</w:t>
            </w:r>
          </w:p>
          <w:p w:rsidR="000E1849" w:rsidRPr="0009496A" w:rsidRDefault="000E1849" w:rsidP="00496D93">
            <w:pPr>
              <w:spacing w:line="360" w:lineRule="auto"/>
              <w:ind w:left="-34"/>
              <w:rPr>
                <w:b/>
                <w:bCs/>
              </w:rPr>
            </w:pPr>
            <w:r w:rsidRPr="0009496A">
              <w:rPr>
                <w:bCs/>
              </w:rPr>
              <w:t xml:space="preserve">□ </w:t>
            </w:r>
            <w:r w:rsidR="00881D0F">
              <w:rPr>
                <w:bCs/>
              </w:rPr>
              <w:t>Directeurs des études</w:t>
            </w:r>
          </w:p>
          <w:p w:rsidR="000E1849" w:rsidRPr="0009496A" w:rsidRDefault="000E1849" w:rsidP="00496D93">
            <w:pPr>
              <w:spacing w:line="360" w:lineRule="auto"/>
              <w:ind w:left="-34"/>
              <w:rPr>
                <w:b/>
                <w:bCs/>
              </w:rPr>
            </w:pPr>
            <w:r w:rsidRPr="0009496A">
              <w:rPr>
                <w:bCs/>
              </w:rPr>
              <w:t>□ Autre (préciser):</w:t>
            </w:r>
          </w:p>
          <w:p w:rsidR="000E1849" w:rsidRPr="0009496A" w:rsidRDefault="000E1849" w:rsidP="00496D93">
            <w:pPr>
              <w:rPr>
                <w:b/>
                <w:bCs/>
              </w:rPr>
            </w:pPr>
          </w:p>
        </w:tc>
        <w:tc>
          <w:tcPr>
            <w:tcW w:w="3043" w:type="dxa"/>
            <w:tcBorders>
              <w:top w:val="double" w:sz="6" w:space="0" w:color="auto"/>
              <w:left w:val="single" w:sz="6" w:space="0" w:color="auto"/>
              <w:bottom w:val="double" w:sz="6" w:space="0" w:color="auto"/>
              <w:right w:val="double" w:sz="6" w:space="0" w:color="auto"/>
            </w:tcBorders>
            <w:shd w:val="pct10" w:color="auto" w:fill="auto"/>
          </w:tcPr>
          <w:p w:rsidR="000E1849" w:rsidRPr="0009496A" w:rsidRDefault="000E1849" w:rsidP="00496D93">
            <w:pPr>
              <w:rPr>
                <w:b/>
                <w:bCs/>
              </w:rPr>
            </w:pPr>
            <w:r w:rsidRPr="0009496A">
              <w:rPr>
                <w:bCs/>
              </w:rPr>
              <w:t xml:space="preserve"> </w:t>
            </w:r>
            <w:r w:rsidRPr="003B4176">
              <w:rPr>
                <w:b/>
                <w:bCs/>
              </w:rPr>
              <w:t>Date de la rencontre avec l’étudiant fonctionnaire stagiaire:</w:t>
            </w:r>
          </w:p>
          <w:p w:rsidR="000E1849" w:rsidRPr="0009496A" w:rsidRDefault="000E1849" w:rsidP="00496D93">
            <w:pPr>
              <w:jc w:val="center"/>
            </w:pPr>
            <w:r w:rsidRPr="0009496A">
              <w:t xml:space="preserve">  /    /201 </w:t>
            </w:r>
          </w:p>
          <w:p w:rsidR="000E1849" w:rsidRDefault="000E1849" w:rsidP="00496D93">
            <w:pPr>
              <w:jc w:val="center"/>
            </w:pPr>
          </w:p>
          <w:p w:rsidR="000E1849" w:rsidRPr="0009496A" w:rsidRDefault="000E1849" w:rsidP="00496D93">
            <w:pPr>
              <w:jc w:val="center"/>
            </w:pPr>
          </w:p>
          <w:p w:rsidR="000E1849" w:rsidRPr="003B4176" w:rsidRDefault="000E1849" w:rsidP="00496D93">
            <w:pPr>
              <w:rPr>
                <w:b/>
                <w:bCs/>
              </w:rPr>
            </w:pPr>
            <w:r w:rsidRPr="003B4176">
              <w:rPr>
                <w:b/>
                <w:bCs/>
              </w:rPr>
              <w:t>Signature de l’étudiant  fonctionnaire stagiaire :</w:t>
            </w:r>
          </w:p>
        </w:tc>
      </w:tr>
    </w:tbl>
    <w:p w:rsidR="000E1849" w:rsidRPr="0009496A" w:rsidRDefault="000E1849" w:rsidP="000E1849">
      <w:pPr>
        <w:spacing w:after="0"/>
        <w:rPr>
          <w:b/>
          <w:color w:val="006280"/>
          <w:sz w:val="28"/>
          <w:szCs w:val="24"/>
        </w:rPr>
      </w:pPr>
    </w:p>
    <w:p w:rsidR="000E1849" w:rsidRPr="0009496A" w:rsidRDefault="000E1849" w:rsidP="000E1849">
      <w:pPr>
        <w:spacing w:after="0"/>
        <w:rPr>
          <w:b/>
          <w:color w:val="006280"/>
          <w:sz w:val="28"/>
          <w:szCs w:val="24"/>
        </w:rPr>
      </w:pPr>
    </w:p>
    <w:p w:rsidR="000E1849" w:rsidRDefault="000E1849" w:rsidP="000E1849">
      <w:pPr>
        <w:spacing w:after="0" w:line="480" w:lineRule="auto"/>
        <w:ind w:left="360" w:hanging="360"/>
        <w:jc w:val="center"/>
        <w:rPr>
          <w:rFonts w:cs="Arial"/>
          <w:b/>
          <w:sz w:val="24"/>
          <w:szCs w:val="28"/>
        </w:rPr>
      </w:pPr>
      <w:r w:rsidRPr="000E1849">
        <w:rPr>
          <w:rFonts w:cs="Arial"/>
          <w:b/>
          <w:sz w:val="24"/>
          <w:szCs w:val="28"/>
        </w:rPr>
        <w:t>DIFFICULTES RENCONTREES (description en lien avec le référentiel de compétences)</w:t>
      </w:r>
    </w:p>
    <w:p w:rsidR="000E1849" w:rsidRPr="0009496A" w:rsidRDefault="000E1849" w:rsidP="000E1849">
      <w:pPr>
        <w:spacing w:after="0" w:line="480" w:lineRule="auto"/>
        <w:ind w:left="360" w:hanging="360"/>
        <w:jc w:val="center"/>
        <w:rPr>
          <w:rFonts w:cs="Arial"/>
          <w:sz w:val="20"/>
        </w:rPr>
      </w:pPr>
      <w:r w:rsidRPr="0009496A">
        <w:rPr>
          <w:rFonts w:cs="Arial"/>
          <w:sz w:val="20"/>
        </w:rPr>
        <w:t>----------------------------------------------------------------------------------------------------------------------------------------</w:t>
      </w:r>
      <w:r>
        <w:rPr>
          <w:rFonts w:cs="Arial"/>
          <w:sz w:val="20"/>
        </w:rPr>
        <w:t>-----------------------</w:t>
      </w:r>
    </w:p>
    <w:p w:rsidR="000E1849" w:rsidRPr="0009496A" w:rsidRDefault="000E1849" w:rsidP="000E1849">
      <w:pPr>
        <w:spacing w:after="0" w:line="480" w:lineRule="auto"/>
        <w:ind w:left="360" w:hanging="360"/>
        <w:jc w:val="both"/>
        <w:rPr>
          <w:rFonts w:cs="Arial"/>
          <w:sz w:val="20"/>
        </w:rPr>
      </w:pPr>
      <w:r w:rsidRPr="0009496A">
        <w:rPr>
          <w:rFonts w:cs="Arial"/>
          <w:sz w:val="20"/>
        </w:rPr>
        <w:t>----------------------------------------------------------------------------------------------------------------------------------------</w:t>
      </w:r>
      <w:r>
        <w:rPr>
          <w:rFonts w:cs="Arial"/>
          <w:sz w:val="20"/>
        </w:rPr>
        <w:t>-----------------------</w:t>
      </w:r>
    </w:p>
    <w:p w:rsidR="000E1849" w:rsidRPr="0009496A" w:rsidRDefault="000E1849" w:rsidP="000E1849">
      <w:pPr>
        <w:spacing w:after="0" w:line="480" w:lineRule="auto"/>
        <w:ind w:left="360" w:hanging="360"/>
        <w:jc w:val="both"/>
        <w:rPr>
          <w:rFonts w:cs="Arial"/>
          <w:sz w:val="20"/>
        </w:rPr>
      </w:pPr>
      <w:r w:rsidRPr="0009496A">
        <w:rPr>
          <w:rFonts w:cs="Arial"/>
          <w:sz w:val="20"/>
        </w:rPr>
        <w:t>----------------------------------------------------------------------------------------------------------------------------------------</w:t>
      </w:r>
      <w:r>
        <w:rPr>
          <w:rFonts w:cs="Arial"/>
          <w:sz w:val="20"/>
        </w:rPr>
        <w:t>----------------------</w:t>
      </w:r>
    </w:p>
    <w:p w:rsidR="000E1849" w:rsidRPr="0009496A" w:rsidRDefault="000E1849" w:rsidP="000E1849">
      <w:pPr>
        <w:spacing w:after="0" w:line="480" w:lineRule="auto"/>
        <w:ind w:left="360" w:hanging="360"/>
        <w:jc w:val="both"/>
        <w:rPr>
          <w:rFonts w:cs="Arial"/>
          <w:sz w:val="20"/>
        </w:rPr>
      </w:pPr>
      <w:r w:rsidRPr="0009496A">
        <w:rPr>
          <w:rFonts w:cs="Arial"/>
          <w:sz w:val="20"/>
        </w:rPr>
        <w:t>----------------------------------------------------------------------------------------------------------------------------------------</w:t>
      </w:r>
      <w:r>
        <w:rPr>
          <w:rFonts w:cs="Arial"/>
          <w:sz w:val="20"/>
        </w:rPr>
        <w:t>----------------------</w:t>
      </w:r>
    </w:p>
    <w:p w:rsidR="000E1849" w:rsidRPr="0009496A" w:rsidRDefault="000E1849" w:rsidP="000E1849">
      <w:pPr>
        <w:spacing w:after="0" w:line="480" w:lineRule="auto"/>
        <w:ind w:left="360" w:hanging="360"/>
        <w:jc w:val="both"/>
        <w:rPr>
          <w:rFonts w:cs="Arial"/>
          <w:sz w:val="20"/>
        </w:rPr>
      </w:pPr>
      <w:r w:rsidRPr="0009496A">
        <w:rPr>
          <w:rFonts w:cs="Arial"/>
          <w:sz w:val="20"/>
        </w:rPr>
        <w:t>---------------------------------------------------------------------------------------------------------------------------------------</w:t>
      </w:r>
      <w:r>
        <w:rPr>
          <w:rFonts w:cs="Arial"/>
          <w:sz w:val="20"/>
        </w:rPr>
        <w:t>----------------------</w:t>
      </w:r>
      <w:r w:rsidRPr="0009496A">
        <w:rPr>
          <w:rFonts w:cs="Arial"/>
          <w:sz w:val="20"/>
        </w:rPr>
        <w:t>-</w:t>
      </w:r>
    </w:p>
    <w:p w:rsidR="000E1849" w:rsidRPr="0009496A" w:rsidRDefault="000E1849" w:rsidP="000E1849">
      <w:pPr>
        <w:spacing w:after="0" w:line="480" w:lineRule="auto"/>
        <w:ind w:left="360" w:hanging="360"/>
        <w:jc w:val="both"/>
        <w:rPr>
          <w:rFonts w:cs="Arial"/>
          <w:sz w:val="20"/>
        </w:rPr>
      </w:pPr>
      <w:r w:rsidRPr="0009496A">
        <w:rPr>
          <w:rFonts w:cs="Arial"/>
          <w:sz w:val="20"/>
        </w:rPr>
        <w:t>----------------------------------------------------------------------------------------------------------------------------------------</w:t>
      </w:r>
      <w:r>
        <w:rPr>
          <w:rFonts w:cs="Arial"/>
          <w:sz w:val="20"/>
        </w:rPr>
        <w:t>----------------------</w:t>
      </w:r>
    </w:p>
    <w:p w:rsidR="000E1849" w:rsidRDefault="000E1849" w:rsidP="000E1849">
      <w:pPr>
        <w:spacing w:after="0"/>
        <w:jc w:val="center"/>
        <w:rPr>
          <w:rFonts w:cs="Arial"/>
          <w:b/>
          <w:sz w:val="24"/>
          <w:szCs w:val="24"/>
        </w:rPr>
      </w:pPr>
    </w:p>
    <w:p w:rsidR="000E1849" w:rsidRDefault="000E1849" w:rsidP="000E1849">
      <w:pPr>
        <w:spacing w:after="0"/>
        <w:jc w:val="center"/>
        <w:rPr>
          <w:rFonts w:cs="Arial"/>
          <w:b/>
          <w:sz w:val="24"/>
          <w:szCs w:val="24"/>
        </w:rPr>
      </w:pPr>
      <w:r w:rsidRPr="003B4176">
        <w:rPr>
          <w:rFonts w:cs="Arial"/>
          <w:b/>
          <w:sz w:val="24"/>
          <w:szCs w:val="24"/>
        </w:rPr>
        <w:t xml:space="preserve">PROPOSITIONS DE </w:t>
      </w:r>
      <w:r w:rsidRPr="000E1849">
        <w:rPr>
          <w:rFonts w:cs="Arial"/>
          <w:b/>
          <w:sz w:val="24"/>
          <w:szCs w:val="24"/>
        </w:rPr>
        <w:t>FORMATION (description et planification de l’accompagnement, objectifs, intervenants, rencontres,  visites…).</w:t>
      </w:r>
    </w:p>
    <w:p w:rsidR="000E1849" w:rsidRDefault="000E1849" w:rsidP="000E1849">
      <w:pPr>
        <w:spacing w:after="0"/>
        <w:rPr>
          <w:rFonts w:cs="Arial"/>
          <w:sz w:val="20"/>
        </w:rPr>
      </w:pPr>
      <w:r w:rsidRPr="0009496A">
        <w:rPr>
          <w:rFonts w:cs="Arial"/>
          <w:sz w:val="20"/>
        </w:rPr>
        <w:t>----------------------------------------------------------------------------------------------------------------------------------------</w:t>
      </w:r>
      <w:r>
        <w:rPr>
          <w:rFonts w:cs="Arial"/>
          <w:sz w:val="20"/>
        </w:rPr>
        <w:t>-----------------------</w:t>
      </w:r>
    </w:p>
    <w:p w:rsidR="000E1849" w:rsidRPr="0009496A" w:rsidRDefault="000E1849" w:rsidP="000E1849">
      <w:pPr>
        <w:spacing w:after="0"/>
        <w:rPr>
          <w:rFonts w:cs="Arial"/>
          <w:sz w:val="20"/>
        </w:rPr>
      </w:pPr>
    </w:p>
    <w:p w:rsidR="000E1849" w:rsidRPr="0009496A" w:rsidRDefault="000E1849" w:rsidP="000E1849">
      <w:pPr>
        <w:spacing w:after="0" w:line="480" w:lineRule="auto"/>
        <w:ind w:left="360" w:hanging="360"/>
        <w:jc w:val="both"/>
        <w:rPr>
          <w:rFonts w:cs="Arial"/>
          <w:sz w:val="20"/>
        </w:rPr>
      </w:pPr>
      <w:r w:rsidRPr="0009496A">
        <w:rPr>
          <w:rFonts w:cs="Arial"/>
          <w:sz w:val="20"/>
        </w:rPr>
        <w:t>----------------------------------------------------------------------------------------------------------------------------------------</w:t>
      </w:r>
      <w:r>
        <w:rPr>
          <w:rFonts w:cs="Arial"/>
          <w:sz w:val="20"/>
        </w:rPr>
        <w:t>-----------------------</w:t>
      </w:r>
    </w:p>
    <w:p w:rsidR="000E1849" w:rsidRPr="0009496A" w:rsidRDefault="000E1849" w:rsidP="000E1849">
      <w:pPr>
        <w:spacing w:after="0" w:line="480" w:lineRule="auto"/>
        <w:ind w:left="360" w:hanging="360"/>
        <w:jc w:val="both"/>
        <w:rPr>
          <w:rFonts w:cs="Arial"/>
          <w:sz w:val="20"/>
        </w:rPr>
      </w:pPr>
      <w:r w:rsidRPr="0009496A">
        <w:rPr>
          <w:rFonts w:cs="Arial"/>
          <w:sz w:val="20"/>
        </w:rPr>
        <w:t>----------------------------------------------------------------------------------------------------------------------------------------</w:t>
      </w:r>
      <w:r>
        <w:rPr>
          <w:rFonts w:cs="Arial"/>
          <w:sz w:val="20"/>
        </w:rPr>
        <w:t>----------------------</w:t>
      </w:r>
    </w:p>
    <w:p w:rsidR="000E1849" w:rsidRPr="0009496A" w:rsidRDefault="000E1849" w:rsidP="000E1849">
      <w:pPr>
        <w:spacing w:after="0" w:line="480" w:lineRule="auto"/>
        <w:ind w:left="360" w:hanging="360"/>
        <w:jc w:val="both"/>
        <w:rPr>
          <w:rFonts w:cs="Arial"/>
          <w:sz w:val="20"/>
        </w:rPr>
      </w:pPr>
      <w:r w:rsidRPr="0009496A">
        <w:rPr>
          <w:rFonts w:cs="Arial"/>
          <w:sz w:val="20"/>
        </w:rPr>
        <w:t>----------------------------------------------------------------------------------------------------------------------------------------</w:t>
      </w:r>
      <w:r>
        <w:rPr>
          <w:rFonts w:cs="Arial"/>
          <w:sz w:val="20"/>
        </w:rPr>
        <w:t>----------------------</w:t>
      </w:r>
    </w:p>
    <w:p w:rsidR="000E1849" w:rsidRPr="0009496A" w:rsidRDefault="000E1849" w:rsidP="000E1849">
      <w:pPr>
        <w:spacing w:after="0" w:line="480" w:lineRule="auto"/>
        <w:ind w:left="360" w:hanging="360"/>
        <w:jc w:val="both"/>
        <w:rPr>
          <w:rFonts w:cs="Arial"/>
          <w:sz w:val="20"/>
        </w:rPr>
      </w:pPr>
      <w:r w:rsidRPr="0009496A">
        <w:rPr>
          <w:rFonts w:cs="Arial"/>
          <w:sz w:val="20"/>
        </w:rPr>
        <w:t>---------------------------------------------------------------------------------------------------------------------------------------</w:t>
      </w:r>
      <w:r>
        <w:rPr>
          <w:rFonts w:cs="Arial"/>
          <w:sz w:val="20"/>
        </w:rPr>
        <w:t>----------------------</w:t>
      </w:r>
      <w:r w:rsidRPr="0009496A">
        <w:rPr>
          <w:rFonts w:cs="Arial"/>
          <w:sz w:val="20"/>
        </w:rPr>
        <w:t>-</w:t>
      </w:r>
    </w:p>
    <w:p w:rsidR="000E1849" w:rsidRDefault="000E1849" w:rsidP="000E1849">
      <w:pPr>
        <w:spacing w:after="0" w:line="480" w:lineRule="auto"/>
        <w:ind w:left="360" w:hanging="360"/>
        <w:jc w:val="both"/>
        <w:rPr>
          <w:rFonts w:cs="Arial"/>
          <w:sz w:val="20"/>
        </w:rPr>
      </w:pPr>
      <w:r w:rsidRPr="0009496A">
        <w:rPr>
          <w:rFonts w:cs="Arial"/>
          <w:sz w:val="20"/>
        </w:rPr>
        <w:t>----------------------------------------------------------------------------------------------------------------------------------------</w:t>
      </w:r>
      <w:r>
        <w:rPr>
          <w:rFonts w:cs="Arial"/>
          <w:sz w:val="20"/>
        </w:rPr>
        <w:t>----------------------</w:t>
      </w:r>
    </w:p>
    <w:p w:rsidR="000E1849" w:rsidRDefault="000E1849" w:rsidP="0079473F">
      <w:pPr>
        <w:spacing w:after="0"/>
        <w:rPr>
          <w:b/>
          <w:color w:val="006280"/>
          <w:sz w:val="28"/>
          <w:szCs w:val="24"/>
        </w:rPr>
      </w:pPr>
    </w:p>
    <w:p w:rsidR="00A53046" w:rsidRPr="00FA5F51" w:rsidRDefault="00A53046" w:rsidP="00A53046">
      <w:pPr>
        <w:spacing w:after="0"/>
        <w:rPr>
          <w:b/>
          <w:color w:val="C00000"/>
          <w:sz w:val="28"/>
          <w:szCs w:val="24"/>
        </w:rPr>
      </w:pPr>
      <w:r w:rsidRPr="00FA5F51">
        <w:rPr>
          <w:b/>
          <w:color w:val="C00000"/>
          <w:sz w:val="28"/>
          <w:szCs w:val="24"/>
        </w:rPr>
        <w:t>Le référentiel de compétences des enseignants au BO du 25 juillet 2013</w:t>
      </w:r>
    </w:p>
    <w:p w:rsidR="00A53046" w:rsidRPr="00A53046" w:rsidRDefault="00A53046" w:rsidP="00A53046">
      <w:pPr>
        <w:spacing w:after="0" w:line="240" w:lineRule="auto"/>
        <w:rPr>
          <w:b/>
          <w:sz w:val="20"/>
          <w:szCs w:val="24"/>
        </w:rPr>
      </w:pPr>
      <w:r w:rsidRPr="00A53046">
        <w:rPr>
          <w:b/>
          <w:sz w:val="20"/>
          <w:szCs w:val="24"/>
        </w:rPr>
        <w:t>Compétences communes à tous les professeurs et les personnels d'éducation, acteurs du service public d'éducation</w:t>
      </w:r>
    </w:p>
    <w:p w:rsidR="00A53046" w:rsidRPr="00A53046" w:rsidRDefault="00A53046" w:rsidP="0024102C">
      <w:pPr>
        <w:pStyle w:val="Paragraphedeliste"/>
        <w:numPr>
          <w:ilvl w:val="0"/>
          <w:numId w:val="19"/>
        </w:numPr>
        <w:spacing w:after="0" w:line="240" w:lineRule="auto"/>
        <w:rPr>
          <w:sz w:val="20"/>
          <w:szCs w:val="24"/>
        </w:rPr>
      </w:pPr>
      <w:r w:rsidRPr="00A53046">
        <w:rPr>
          <w:sz w:val="20"/>
          <w:szCs w:val="24"/>
        </w:rPr>
        <w:t>Faire partager les valeurs de la République</w:t>
      </w:r>
    </w:p>
    <w:p w:rsidR="00A53046" w:rsidRPr="00A53046" w:rsidRDefault="00A53046" w:rsidP="0024102C">
      <w:pPr>
        <w:pStyle w:val="Paragraphedeliste"/>
        <w:numPr>
          <w:ilvl w:val="0"/>
          <w:numId w:val="19"/>
        </w:numPr>
        <w:spacing w:after="0" w:line="240" w:lineRule="auto"/>
        <w:rPr>
          <w:sz w:val="20"/>
          <w:szCs w:val="24"/>
        </w:rPr>
      </w:pPr>
      <w:r w:rsidRPr="00A53046">
        <w:rPr>
          <w:sz w:val="20"/>
          <w:szCs w:val="24"/>
        </w:rPr>
        <w:t>Inscrire son action dans le cadre des principes fondamentaux du système éducatif et dans le cadre réglementaire de l'école</w:t>
      </w:r>
    </w:p>
    <w:p w:rsidR="00A53046" w:rsidRPr="00A53046" w:rsidRDefault="00A53046" w:rsidP="00A53046">
      <w:pPr>
        <w:spacing w:after="0" w:line="240" w:lineRule="auto"/>
        <w:rPr>
          <w:b/>
          <w:sz w:val="20"/>
          <w:szCs w:val="24"/>
        </w:rPr>
      </w:pPr>
      <w:r w:rsidRPr="00A53046">
        <w:rPr>
          <w:b/>
          <w:sz w:val="20"/>
          <w:szCs w:val="24"/>
        </w:rPr>
        <w:t>Compétences communes à tous les professeurs et les personnels d'éducation, pédagogues et éducateurs au service de la réussite de tous les élèves</w:t>
      </w:r>
    </w:p>
    <w:p w:rsidR="00A53046" w:rsidRPr="00A53046" w:rsidRDefault="00A53046" w:rsidP="0024102C">
      <w:pPr>
        <w:pStyle w:val="Paragraphedeliste"/>
        <w:numPr>
          <w:ilvl w:val="0"/>
          <w:numId w:val="20"/>
        </w:numPr>
        <w:spacing w:after="0" w:line="240" w:lineRule="auto"/>
        <w:rPr>
          <w:sz w:val="20"/>
          <w:szCs w:val="24"/>
        </w:rPr>
      </w:pPr>
      <w:r w:rsidRPr="00A53046">
        <w:rPr>
          <w:sz w:val="20"/>
          <w:szCs w:val="24"/>
        </w:rPr>
        <w:t>Connaître les élèves et les processus d'apprentissage</w:t>
      </w:r>
    </w:p>
    <w:p w:rsidR="00A53046" w:rsidRPr="00A53046" w:rsidRDefault="00A53046" w:rsidP="0024102C">
      <w:pPr>
        <w:pStyle w:val="Paragraphedeliste"/>
        <w:numPr>
          <w:ilvl w:val="0"/>
          <w:numId w:val="20"/>
        </w:numPr>
        <w:spacing w:after="0" w:line="240" w:lineRule="auto"/>
        <w:rPr>
          <w:sz w:val="20"/>
          <w:szCs w:val="24"/>
        </w:rPr>
      </w:pPr>
      <w:r w:rsidRPr="00A53046">
        <w:rPr>
          <w:sz w:val="20"/>
          <w:szCs w:val="24"/>
        </w:rPr>
        <w:t>Prendre en compte la diversité des élèves</w:t>
      </w:r>
    </w:p>
    <w:p w:rsidR="00A53046" w:rsidRPr="00A53046" w:rsidRDefault="00A53046" w:rsidP="0024102C">
      <w:pPr>
        <w:pStyle w:val="Paragraphedeliste"/>
        <w:numPr>
          <w:ilvl w:val="0"/>
          <w:numId w:val="20"/>
        </w:numPr>
        <w:spacing w:after="0" w:line="240" w:lineRule="auto"/>
        <w:rPr>
          <w:sz w:val="20"/>
          <w:szCs w:val="24"/>
        </w:rPr>
      </w:pPr>
      <w:r w:rsidRPr="00A53046">
        <w:rPr>
          <w:sz w:val="20"/>
          <w:szCs w:val="24"/>
        </w:rPr>
        <w:t>Accompagner les élèves dans leur parcours de formation</w:t>
      </w:r>
    </w:p>
    <w:p w:rsidR="00A53046" w:rsidRPr="00A53046" w:rsidRDefault="00A53046" w:rsidP="0024102C">
      <w:pPr>
        <w:pStyle w:val="Paragraphedeliste"/>
        <w:numPr>
          <w:ilvl w:val="0"/>
          <w:numId w:val="20"/>
        </w:numPr>
        <w:spacing w:after="0" w:line="240" w:lineRule="auto"/>
        <w:rPr>
          <w:sz w:val="20"/>
          <w:szCs w:val="24"/>
        </w:rPr>
      </w:pPr>
      <w:r w:rsidRPr="00A53046">
        <w:rPr>
          <w:sz w:val="20"/>
          <w:szCs w:val="24"/>
        </w:rPr>
        <w:t>Agir en éducateur responsable et selon des principes éthiques</w:t>
      </w:r>
    </w:p>
    <w:p w:rsidR="00A53046" w:rsidRPr="00A53046" w:rsidRDefault="00A53046" w:rsidP="0024102C">
      <w:pPr>
        <w:pStyle w:val="Paragraphedeliste"/>
        <w:numPr>
          <w:ilvl w:val="0"/>
          <w:numId w:val="20"/>
        </w:numPr>
        <w:spacing w:after="0" w:line="240" w:lineRule="auto"/>
        <w:rPr>
          <w:sz w:val="20"/>
          <w:szCs w:val="24"/>
        </w:rPr>
      </w:pPr>
      <w:r w:rsidRPr="00A53046">
        <w:rPr>
          <w:sz w:val="20"/>
          <w:szCs w:val="24"/>
        </w:rPr>
        <w:t>Maîtriser la langue française à des fins de communication</w:t>
      </w:r>
    </w:p>
    <w:p w:rsidR="00A53046" w:rsidRPr="00A53046" w:rsidRDefault="00A53046" w:rsidP="0024102C">
      <w:pPr>
        <w:pStyle w:val="Paragraphedeliste"/>
        <w:numPr>
          <w:ilvl w:val="0"/>
          <w:numId w:val="20"/>
        </w:numPr>
        <w:spacing w:after="0" w:line="240" w:lineRule="auto"/>
        <w:rPr>
          <w:sz w:val="20"/>
          <w:szCs w:val="24"/>
        </w:rPr>
      </w:pPr>
      <w:r w:rsidRPr="00A53046">
        <w:rPr>
          <w:sz w:val="20"/>
          <w:szCs w:val="24"/>
        </w:rPr>
        <w:t>Utiliser une langue vivante étrangère dans les situations exigées par son métier</w:t>
      </w:r>
    </w:p>
    <w:p w:rsidR="00A53046" w:rsidRPr="00A53046" w:rsidRDefault="00A53046" w:rsidP="0024102C">
      <w:pPr>
        <w:pStyle w:val="Paragraphedeliste"/>
        <w:numPr>
          <w:ilvl w:val="0"/>
          <w:numId w:val="20"/>
        </w:numPr>
        <w:spacing w:after="0" w:line="240" w:lineRule="auto"/>
        <w:rPr>
          <w:sz w:val="20"/>
          <w:szCs w:val="24"/>
        </w:rPr>
      </w:pPr>
      <w:r w:rsidRPr="00A53046">
        <w:rPr>
          <w:sz w:val="20"/>
          <w:szCs w:val="24"/>
        </w:rPr>
        <w:t>Intégrer les éléments de la culture numérique nécessaires à l'exercice de son métier</w:t>
      </w:r>
    </w:p>
    <w:p w:rsidR="00A53046" w:rsidRPr="00A53046" w:rsidRDefault="00A53046" w:rsidP="00A53046">
      <w:pPr>
        <w:spacing w:after="0" w:line="240" w:lineRule="auto"/>
        <w:rPr>
          <w:b/>
          <w:sz w:val="20"/>
          <w:szCs w:val="24"/>
        </w:rPr>
      </w:pPr>
      <w:r w:rsidRPr="00A53046">
        <w:rPr>
          <w:b/>
          <w:sz w:val="20"/>
          <w:szCs w:val="24"/>
        </w:rPr>
        <w:t>Compétences communes à tous les professeurs et les personnels d'éducation, acteurs de la communauté éducative</w:t>
      </w:r>
    </w:p>
    <w:p w:rsidR="00A53046" w:rsidRPr="00A53046" w:rsidRDefault="00A53046" w:rsidP="0024102C">
      <w:pPr>
        <w:pStyle w:val="Paragraphedeliste"/>
        <w:numPr>
          <w:ilvl w:val="0"/>
          <w:numId w:val="20"/>
        </w:numPr>
        <w:spacing w:after="0" w:line="240" w:lineRule="auto"/>
        <w:rPr>
          <w:sz w:val="20"/>
          <w:szCs w:val="24"/>
        </w:rPr>
      </w:pPr>
      <w:r w:rsidRPr="00A53046">
        <w:rPr>
          <w:sz w:val="20"/>
          <w:szCs w:val="24"/>
        </w:rPr>
        <w:t>Coopérer au sein d'une équipe</w:t>
      </w:r>
    </w:p>
    <w:p w:rsidR="00A53046" w:rsidRPr="00A53046" w:rsidRDefault="00A53046" w:rsidP="0024102C">
      <w:pPr>
        <w:pStyle w:val="Paragraphedeliste"/>
        <w:numPr>
          <w:ilvl w:val="0"/>
          <w:numId w:val="20"/>
        </w:numPr>
        <w:spacing w:after="0" w:line="240" w:lineRule="auto"/>
        <w:rPr>
          <w:sz w:val="20"/>
          <w:szCs w:val="24"/>
        </w:rPr>
      </w:pPr>
      <w:r w:rsidRPr="00A53046">
        <w:rPr>
          <w:sz w:val="20"/>
          <w:szCs w:val="24"/>
        </w:rPr>
        <w:t>Contribuer à l'action de la communauté éducative</w:t>
      </w:r>
    </w:p>
    <w:p w:rsidR="00A53046" w:rsidRPr="00A53046" w:rsidRDefault="00A53046" w:rsidP="0024102C">
      <w:pPr>
        <w:pStyle w:val="Paragraphedeliste"/>
        <w:numPr>
          <w:ilvl w:val="0"/>
          <w:numId w:val="20"/>
        </w:numPr>
        <w:spacing w:after="0" w:line="240" w:lineRule="auto"/>
        <w:rPr>
          <w:sz w:val="20"/>
          <w:szCs w:val="24"/>
        </w:rPr>
      </w:pPr>
      <w:r w:rsidRPr="00A53046">
        <w:rPr>
          <w:sz w:val="20"/>
          <w:szCs w:val="24"/>
        </w:rPr>
        <w:t>Coopérer avec les parents d'élèves</w:t>
      </w:r>
    </w:p>
    <w:p w:rsidR="00A53046" w:rsidRPr="00A53046" w:rsidRDefault="00A53046" w:rsidP="0024102C">
      <w:pPr>
        <w:pStyle w:val="Paragraphedeliste"/>
        <w:numPr>
          <w:ilvl w:val="0"/>
          <w:numId w:val="20"/>
        </w:numPr>
        <w:spacing w:after="0" w:line="240" w:lineRule="auto"/>
        <w:rPr>
          <w:sz w:val="20"/>
          <w:szCs w:val="24"/>
        </w:rPr>
      </w:pPr>
      <w:r w:rsidRPr="00A53046">
        <w:rPr>
          <w:sz w:val="20"/>
          <w:szCs w:val="24"/>
        </w:rPr>
        <w:t>Coopérer avec les partenaires de l'école</w:t>
      </w:r>
    </w:p>
    <w:p w:rsidR="00A53046" w:rsidRPr="00A53046" w:rsidRDefault="00A53046" w:rsidP="0024102C">
      <w:pPr>
        <w:pStyle w:val="Paragraphedeliste"/>
        <w:numPr>
          <w:ilvl w:val="0"/>
          <w:numId w:val="20"/>
        </w:numPr>
        <w:spacing w:after="0" w:line="240" w:lineRule="auto"/>
        <w:rPr>
          <w:sz w:val="20"/>
          <w:szCs w:val="24"/>
        </w:rPr>
      </w:pPr>
      <w:r w:rsidRPr="00A53046">
        <w:rPr>
          <w:sz w:val="20"/>
          <w:szCs w:val="24"/>
        </w:rPr>
        <w:t>S'engager dans une démarche individuelle et collective de développement professionnel</w:t>
      </w:r>
    </w:p>
    <w:p w:rsidR="00A53046" w:rsidRPr="00A53046" w:rsidRDefault="00A53046" w:rsidP="00A53046">
      <w:pPr>
        <w:spacing w:after="0" w:line="240" w:lineRule="auto"/>
        <w:rPr>
          <w:b/>
          <w:sz w:val="20"/>
          <w:szCs w:val="24"/>
        </w:rPr>
      </w:pPr>
      <w:r w:rsidRPr="00A53046">
        <w:rPr>
          <w:b/>
          <w:sz w:val="20"/>
          <w:szCs w:val="24"/>
        </w:rPr>
        <w:t>Compétences communes à tous les professeurs, professionnels porteurs de savoirs et d'une culture commune</w:t>
      </w:r>
    </w:p>
    <w:p w:rsidR="00A53046" w:rsidRPr="00A53046" w:rsidRDefault="00A53046" w:rsidP="0024102C">
      <w:pPr>
        <w:pStyle w:val="Paragraphedeliste"/>
        <w:numPr>
          <w:ilvl w:val="0"/>
          <w:numId w:val="21"/>
        </w:numPr>
        <w:spacing w:after="0" w:line="240" w:lineRule="auto"/>
        <w:rPr>
          <w:sz w:val="20"/>
          <w:szCs w:val="24"/>
        </w:rPr>
      </w:pPr>
      <w:r w:rsidRPr="00A53046">
        <w:rPr>
          <w:sz w:val="20"/>
          <w:szCs w:val="24"/>
        </w:rPr>
        <w:t>Maîtriser les savoirs disciplinaires et leur didactique</w:t>
      </w:r>
    </w:p>
    <w:p w:rsidR="00A53046" w:rsidRPr="00A53046" w:rsidRDefault="00A53046" w:rsidP="0024102C">
      <w:pPr>
        <w:pStyle w:val="Paragraphedeliste"/>
        <w:numPr>
          <w:ilvl w:val="0"/>
          <w:numId w:val="21"/>
        </w:numPr>
        <w:spacing w:after="0" w:line="240" w:lineRule="auto"/>
        <w:rPr>
          <w:sz w:val="20"/>
          <w:szCs w:val="24"/>
        </w:rPr>
      </w:pPr>
      <w:r w:rsidRPr="00A53046">
        <w:rPr>
          <w:sz w:val="20"/>
          <w:szCs w:val="24"/>
        </w:rPr>
        <w:t>Maîtriser la langue française dans le cadre de son enseignement</w:t>
      </w:r>
    </w:p>
    <w:p w:rsidR="00A53046" w:rsidRPr="00A53046" w:rsidRDefault="00A53046" w:rsidP="0024102C">
      <w:pPr>
        <w:pStyle w:val="Paragraphedeliste"/>
        <w:numPr>
          <w:ilvl w:val="0"/>
          <w:numId w:val="21"/>
        </w:numPr>
        <w:spacing w:after="0" w:line="240" w:lineRule="auto"/>
        <w:rPr>
          <w:sz w:val="20"/>
          <w:szCs w:val="24"/>
        </w:rPr>
      </w:pPr>
      <w:r w:rsidRPr="00A53046">
        <w:rPr>
          <w:sz w:val="20"/>
          <w:szCs w:val="24"/>
        </w:rPr>
        <w:t>Compétences communes à tous les professeurs, praticiens experts des apprentissages</w:t>
      </w:r>
    </w:p>
    <w:p w:rsidR="00A53046" w:rsidRPr="00A53046" w:rsidRDefault="00A53046" w:rsidP="0024102C">
      <w:pPr>
        <w:pStyle w:val="Paragraphedeliste"/>
        <w:numPr>
          <w:ilvl w:val="0"/>
          <w:numId w:val="21"/>
        </w:numPr>
        <w:spacing w:after="0" w:line="240" w:lineRule="auto"/>
        <w:rPr>
          <w:sz w:val="20"/>
          <w:szCs w:val="24"/>
        </w:rPr>
      </w:pPr>
      <w:r w:rsidRPr="00A53046">
        <w:rPr>
          <w:sz w:val="20"/>
          <w:szCs w:val="24"/>
        </w:rPr>
        <w:t>Construire, mettre en œuvre et animer des situations d'enseignement et d'apprentissage prenant en compte la diversité des élèves</w:t>
      </w:r>
    </w:p>
    <w:p w:rsidR="00A53046" w:rsidRPr="00A53046" w:rsidRDefault="00A53046" w:rsidP="0024102C">
      <w:pPr>
        <w:pStyle w:val="Paragraphedeliste"/>
        <w:numPr>
          <w:ilvl w:val="0"/>
          <w:numId w:val="21"/>
        </w:numPr>
        <w:spacing w:after="0" w:line="240" w:lineRule="auto"/>
        <w:rPr>
          <w:sz w:val="20"/>
          <w:szCs w:val="24"/>
        </w:rPr>
      </w:pPr>
      <w:r w:rsidRPr="00A53046">
        <w:rPr>
          <w:sz w:val="20"/>
          <w:szCs w:val="24"/>
        </w:rPr>
        <w:t>Organiser et assurer un mode de fonctionnement du groupe favorisant l'apprentissage et la socialisation des élèves</w:t>
      </w:r>
    </w:p>
    <w:p w:rsidR="00A53046" w:rsidRPr="00A53046" w:rsidRDefault="00A53046" w:rsidP="0024102C">
      <w:pPr>
        <w:pStyle w:val="Paragraphedeliste"/>
        <w:numPr>
          <w:ilvl w:val="0"/>
          <w:numId w:val="21"/>
        </w:numPr>
        <w:spacing w:after="0" w:line="240" w:lineRule="auto"/>
        <w:rPr>
          <w:sz w:val="20"/>
          <w:szCs w:val="24"/>
        </w:rPr>
      </w:pPr>
      <w:r w:rsidRPr="00A53046">
        <w:rPr>
          <w:sz w:val="20"/>
          <w:szCs w:val="24"/>
        </w:rPr>
        <w:t>Évaluer les progrès et les acquisitions des élèves</w:t>
      </w:r>
    </w:p>
    <w:p w:rsidR="00A53046" w:rsidRPr="00A53046" w:rsidRDefault="00A53046" w:rsidP="00A53046">
      <w:pPr>
        <w:spacing w:after="0" w:line="240" w:lineRule="auto"/>
        <w:rPr>
          <w:b/>
          <w:sz w:val="20"/>
          <w:szCs w:val="24"/>
        </w:rPr>
      </w:pPr>
      <w:r w:rsidRPr="00A53046">
        <w:rPr>
          <w:b/>
          <w:sz w:val="20"/>
          <w:szCs w:val="24"/>
        </w:rPr>
        <w:t>Compétences spécifiques aux professeurs documentalistes, enseignants et maîtres d'œuvre de l'acquisition par tous les élèves d'une culture de l'information et des médias</w:t>
      </w:r>
    </w:p>
    <w:p w:rsidR="00A53046" w:rsidRPr="00A53046" w:rsidRDefault="00A53046" w:rsidP="0024102C">
      <w:pPr>
        <w:pStyle w:val="Paragraphedeliste"/>
        <w:numPr>
          <w:ilvl w:val="0"/>
          <w:numId w:val="22"/>
        </w:numPr>
        <w:spacing w:after="0" w:line="240" w:lineRule="auto"/>
        <w:rPr>
          <w:sz w:val="20"/>
          <w:szCs w:val="24"/>
        </w:rPr>
      </w:pPr>
      <w:r w:rsidRPr="00A53046">
        <w:rPr>
          <w:sz w:val="20"/>
          <w:szCs w:val="24"/>
        </w:rPr>
        <w:t>Maîtriser les connaissances et les compétences propres à l'éducation aux médias et à l'information</w:t>
      </w:r>
    </w:p>
    <w:p w:rsidR="00A53046" w:rsidRPr="00A53046" w:rsidRDefault="00A53046" w:rsidP="0024102C">
      <w:pPr>
        <w:pStyle w:val="Paragraphedeliste"/>
        <w:numPr>
          <w:ilvl w:val="0"/>
          <w:numId w:val="22"/>
        </w:numPr>
        <w:spacing w:after="0" w:line="240" w:lineRule="auto"/>
        <w:rPr>
          <w:sz w:val="20"/>
          <w:szCs w:val="24"/>
        </w:rPr>
      </w:pPr>
      <w:r w:rsidRPr="00A53046">
        <w:rPr>
          <w:sz w:val="20"/>
          <w:szCs w:val="24"/>
        </w:rPr>
        <w:t>Compétences spécifiques aux professeurs documentalistes, maîtres d'œuvre de l'organisation des ressources pédagogiques de l'établissement et de leur mise à disposition</w:t>
      </w:r>
    </w:p>
    <w:p w:rsidR="00A53046" w:rsidRPr="00A53046" w:rsidRDefault="00A53046" w:rsidP="0024102C">
      <w:pPr>
        <w:pStyle w:val="Paragraphedeliste"/>
        <w:numPr>
          <w:ilvl w:val="0"/>
          <w:numId w:val="22"/>
        </w:numPr>
        <w:spacing w:after="0" w:line="240" w:lineRule="auto"/>
        <w:rPr>
          <w:sz w:val="20"/>
          <w:szCs w:val="24"/>
        </w:rPr>
      </w:pPr>
      <w:r w:rsidRPr="00A53046">
        <w:rPr>
          <w:sz w:val="20"/>
          <w:szCs w:val="24"/>
        </w:rPr>
        <w:t>Mettre en œuvre la politique documentaire de l'établissement qu'il contribue à définir</w:t>
      </w:r>
    </w:p>
    <w:p w:rsidR="00A53046" w:rsidRPr="00A53046" w:rsidRDefault="00A53046" w:rsidP="0024102C">
      <w:pPr>
        <w:pStyle w:val="Paragraphedeliste"/>
        <w:numPr>
          <w:ilvl w:val="0"/>
          <w:numId w:val="22"/>
        </w:numPr>
        <w:spacing w:after="0" w:line="240" w:lineRule="auto"/>
        <w:rPr>
          <w:sz w:val="20"/>
          <w:szCs w:val="24"/>
        </w:rPr>
      </w:pPr>
      <w:r w:rsidRPr="00A53046">
        <w:rPr>
          <w:sz w:val="20"/>
          <w:szCs w:val="24"/>
        </w:rPr>
        <w:t>Assurer la responsabilité du centre de ressources et de la diffusion de l'information au sein de l'établissement</w:t>
      </w:r>
    </w:p>
    <w:p w:rsidR="00A53046" w:rsidRPr="00A53046" w:rsidRDefault="00A53046" w:rsidP="00A53046">
      <w:pPr>
        <w:spacing w:after="0" w:line="240" w:lineRule="auto"/>
        <w:rPr>
          <w:b/>
          <w:sz w:val="20"/>
          <w:szCs w:val="24"/>
        </w:rPr>
      </w:pPr>
      <w:r w:rsidRPr="00A53046">
        <w:rPr>
          <w:b/>
          <w:sz w:val="20"/>
          <w:szCs w:val="24"/>
        </w:rPr>
        <w:t>Compétences spécifiques aux professeurs documentalistes, acteurs de l'ouverture de l'établissement sur son environnement éducatif, culturel et professionnel</w:t>
      </w:r>
    </w:p>
    <w:p w:rsidR="00A53046" w:rsidRPr="00A53046" w:rsidRDefault="00A53046" w:rsidP="0024102C">
      <w:pPr>
        <w:pStyle w:val="Paragraphedeliste"/>
        <w:numPr>
          <w:ilvl w:val="0"/>
          <w:numId w:val="23"/>
        </w:numPr>
        <w:spacing w:after="0" w:line="240" w:lineRule="auto"/>
        <w:rPr>
          <w:sz w:val="20"/>
          <w:szCs w:val="24"/>
        </w:rPr>
      </w:pPr>
      <w:r w:rsidRPr="00A53046">
        <w:rPr>
          <w:sz w:val="20"/>
          <w:szCs w:val="24"/>
        </w:rPr>
        <w:t>Contribuer à l'ouverture de l'établissement scolaire sur l'environnement éducatif, culturel et professionnel, local et régional, national, européen et international</w:t>
      </w:r>
    </w:p>
    <w:p w:rsidR="00A53046" w:rsidRPr="00A53046" w:rsidRDefault="00A53046" w:rsidP="0024102C">
      <w:pPr>
        <w:pStyle w:val="Paragraphedeliste"/>
        <w:numPr>
          <w:ilvl w:val="0"/>
          <w:numId w:val="23"/>
        </w:numPr>
        <w:spacing w:after="0" w:line="240" w:lineRule="auto"/>
        <w:rPr>
          <w:sz w:val="20"/>
          <w:szCs w:val="24"/>
        </w:rPr>
      </w:pPr>
      <w:r w:rsidRPr="00A53046">
        <w:rPr>
          <w:sz w:val="20"/>
          <w:szCs w:val="24"/>
        </w:rPr>
        <w:t>Compétences spécifiques aux conseillers principaux d'éducation, conseillers de l'ensemble de la communauté éducative et animateurs de la politique éducative de l'établissement</w:t>
      </w:r>
    </w:p>
    <w:p w:rsidR="00A53046" w:rsidRPr="00A53046" w:rsidRDefault="00A53046" w:rsidP="0024102C">
      <w:pPr>
        <w:pStyle w:val="Paragraphedeliste"/>
        <w:numPr>
          <w:ilvl w:val="0"/>
          <w:numId w:val="23"/>
        </w:numPr>
        <w:spacing w:after="0" w:line="240" w:lineRule="auto"/>
        <w:rPr>
          <w:sz w:val="20"/>
          <w:szCs w:val="24"/>
        </w:rPr>
      </w:pPr>
      <w:r w:rsidRPr="00A53046">
        <w:rPr>
          <w:sz w:val="20"/>
          <w:szCs w:val="24"/>
        </w:rPr>
        <w:t>Organiser les conditions de vie des élèves dans l'établissement, leur sécurité, la qualité de l'organisation matérielle et la gestion du temps</w:t>
      </w:r>
    </w:p>
    <w:p w:rsidR="00A53046" w:rsidRPr="00A53046" w:rsidRDefault="00A53046" w:rsidP="0024102C">
      <w:pPr>
        <w:pStyle w:val="Paragraphedeliste"/>
        <w:numPr>
          <w:ilvl w:val="0"/>
          <w:numId w:val="23"/>
        </w:numPr>
        <w:spacing w:after="0" w:line="240" w:lineRule="auto"/>
        <w:rPr>
          <w:sz w:val="20"/>
          <w:szCs w:val="24"/>
        </w:rPr>
      </w:pPr>
      <w:r w:rsidRPr="00A53046">
        <w:rPr>
          <w:sz w:val="20"/>
          <w:szCs w:val="24"/>
        </w:rPr>
        <w:t>Garantir, en lien avec les autres personnels, le respect des règles de vie et de droit dans l'établissement</w:t>
      </w:r>
    </w:p>
    <w:p w:rsidR="00A53046" w:rsidRPr="00A53046" w:rsidRDefault="00A53046" w:rsidP="0024102C">
      <w:pPr>
        <w:pStyle w:val="Paragraphedeliste"/>
        <w:numPr>
          <w:ilvl w:val="0"/>
          <w:numId w:val="23"/>
        </w:numPr>
        <w:spacing w:after="0" w:line="240" w:lineRule="auto"/>
        <w:rPr>
          <w:sz w:val="20"/>
          <w:szCs w:val="24"/>
        </w:rPr>
      </w:pPr>
      <w:r w:rsidRPr="00A53046">
        <w:rPr>
          <w:sz w:val="20"/>
          <w:szCs w:val="24"/>
        </w:rPr>
        <w:t>Impulser et coordonner le volet éducatif du projet d'établissement</w:t>
      </w:r>
    </w:p>
    <w:p w:rsidR="00A53046" w:rsidRPr="00A53046" w:rsidRDefault="00A53046" w:rsidP="0024102C">
      <w:pPr>
        <w:pStyle w:val="Paragraphedeliste"/>
        <w:numPr>
          <w:ilvl w:val="0"/>
          <w:numId w:val="23"/>
        </w:numPr>
        <w:spacing w:after="0" w:line="240" w:lineRule="auto"/>
        <w:rPr>
          <w:sz w:val="20"/>
          <w:szCs w:val="24"/>
        </w:rPr>
      </w:pPr>
      <w:r w:rsidRPr="00A53046">
        <w:rPr>
          <w:sz w:val="20"/>
          <w:szCs w:val="24"/>
        </w:rPr>
        <w:t>Assurer la responsabilité de l'organisation et de l'animation de l'équipe de vie scolaire</w:t>
      </w:r>
    </w:p>
    <w:p w:rsidR="00A53046" w:rsidRPr="00A53046" w:rsidRDefault="00A53046" w:rsidP="00A53046">
      <w:pPr>
        <w:spacing w:after="0" w:line="240" w:lineRule="auto"/>
        <w:rPr>
          <w:b/>
          <w:sz w:val="20"/>
          <w:szCs w:val="24"/>
        </w:rPr>
      </w:pPr>
      <w:r w:rsidRPr="00A53046">
        <w:rPr>
          <w:b/>
          <w:sz w:val="20"/>
          <w:szCs w:val="24"/>
        </w:rPr>
        <w:t>Compétences spécifiques aux conseillers principaux d'éducation, accompagnateurs du parcours de formation des élèves</w:t>
      </w:r>
    </w:p>
    <w:p w:rsidR="00A53046" w:rsidRPr="00A53046" w:rsidRDefault="00A53046" w:rsidP="0024102C">
      <w:pPr>
        <w:pStyle w:val="Paragraphedeliste"/>
        <w:numPr>
          <w:ilvl w:val="0"/>
          <w:numId w:val="24"/>
        </w:numPr>
        <w:spacing w:after="0" w:line="240" w:lineRule="auto"/>
        <w:rPr>
          <w:sz w:val="20"/>
          <w:szCs w:val="24"/>
        </w:rPr>
      </w:pPr>
      <w:r w:rsidRPr="00A53046">
        <w:rPr>
          <w:sz w:val="20"/>
          <w:szCs w:val="24"/>
        </w:rPr>
        <w:t>Accompagner le parcours de l'élève sur les plans pédagogique et éducatif</w:t>
      </w:r>
    </w:p>
    <w:p w:rsidR="00A53046" w:rsidRPr="00A53046" w:rsidRDefault="00A53046" w:rsidP="0024102C">
      <w:pPr>
        <w:pStyle w:val="Paragraphedeliste"/>
        <w:numPr>
          <w:ilvl w:val="0"/>
          <w:numId w:val="24"/>
        </w:numPr>
        <w:spacing w:after="0" w:line="240" w:lineRule="auto"/>
        <w:rPr>
          <w:sz w:val="20"/>
          <w:szCs w:val="24"/>
        </w:rPr>
      </w:pPr>
      <w:r w:rsidRPr="00A53046">
        <w:rPr>
          <w:sz w:val="20"/>
          <w:szCs w:val="24"/>
        </w:rPr>
        <w:t>Accompagner les élèves, notamment dans leur formation à une citoyenneté participative</w:t>
      </w:r>
    </w:p>
    <w:p w:rsidR="00A53046" w:rsidRPr="00A53046" w:rsidRDefault="00A53046" w:rsidP="0024102C">
      <w:pPr>
        <w:pStyle w:val="Paragraphedeliste"/>
        <w:numPr>
          <w:ilvl w:val="0"/>
          <w:numId w:val="24"/>
        </w:numPr>
        <w:spacing w:after="0" w:line="240" w:lineRule="auto"/>
        <w:rPr>
          <w:sz w:val="20"/>
          <w:szCs w:val="24"/>
        </w:rPr>
      </w:pPr>
      <w:r w:rsidRPr="00A53046">
        <w:rPr>
          <w:sz w:val="20"/>
          <w:szCs w:val="24"/>
        </w:rPr>
        <w:t>Participer à la construction des parcours des élèves</w:t>
      </w:r>
    </w:p>
    <w:p w:rsidR="00A53046" w:rsidRPr="00A53046" w:rsidRDefault="00A53046" w:rsidP="0024102C">
      <w:pPr>
        <w:pStyle w:val="Paragraphedeliste"/>
        <w:numPr>
          <w:ilvl w:val="0"/>
          <w:numId w:val="24"/>
        </w:numPr>
        <w:spacing w:after="0" w:line="240" w:lineRule="auto"/>
        <w:rPr>
          <w:sz w:val="20"/>
          <w:szCs w:val="24"/>
        </w:rPr>
      </w:pPr>
      <w:r w:rsidRPr="00A53046">
        <w:rPr>
          <w:sz w:val="20"/>
          <w:szCs w:val="24"/>
        </w:rPr>
        <w:t>Compétences spécifiques aux conseillers principaux d'éducation, acteurs de la communauté éducative</w:t>
      </w:r>
    </w:p>
    <w:p w:rsidR="0009496A" w:rsidRPr="00A53046" w:rsidRDefault="00A53046" w:rsidP="0024102C">
      <w:pPr>
        <w:pStyle w:val="Paragraphedeliste"/>
        <w:numPr>
          <w:ilvl w:val="0"/>
          <w:numId w:val="24"/>
        </w:numPr>
        <w:spacing w:after="0" w:line="240" w:lineRule="auto"/>
        <w:rPr>
          <w:sz w:val="20"/>
          <w:szCs w:val="24"/>
        </w:rPr>
      </w:pPr>
      <w:r w:rsidRPr="00A53046">
        <w:rPr>
          <w:sz w:val="20"/>
          <w:szCs w:val="24"/>
        </w:rPr>
        <w:t>Travailler dans une équipe pédagogique</w:t>
      </w:r>
    </w:p>
    <w:p w:rsidR="006E753C" w:rsidRPr="00651E40" w:rsidRDefault="00FA5F51" w:rsidP="00651E40">
      <w:pPr>
        <w:shd w:val="clear" w:color="auto" w:fill="006280"/>
        <w:rPr>
          <w:b/>
          <w:color w:val="FFFFFF" w:themeColor="background1"/>
          <w:sz w:val="24"/>
        </w:rPr>
      </w:pPr>
      <w:r>
        <w:rPr>
          <w:b/>
          <w:noProof/>
          <w:color w:val="FFFFFF" w:themeColor="background1"/>
          <w:sz w:val="24"/>
          <w:lang w:eastAsia="fr-FR"/>
        </w:rPr>
        <w:drawing>
          <wp:anchor distT="0" distB="0" distL="114300" distR="114300" simplePos="0" relativeHeight="251701248" behindDoc="0" locked="0" layoutInCell="1" allowOverlap="1">
            <wp:simplePos x="0" y="0"/>
            <wp:positionH relativeFrom="margin">
              <wp:posOffset>3705225</wp:posOffset>
            </wp:positionH>
            <wp:positionV relativeFrom="margin">
              <wp:posOffset>152400</wp:posOffset>
            </wp:positionV>
            <wp:extent cx="2435860" cy="1047750"/>
            <wp:effectExtent l="19050" t="0" r="2540" b="0"/>
            <wp:wrapSquare wrapText="bothSides"/>
            <wp:docPr id="16" name="Image 15" descr="ESPE-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E-long.jpg"/>
                    <pic:cNvPicPr/>
                  </pic:nvPicPr>
                  <pic:blipFill>
                    <a:blip r:embed="rId17" cstate="print"/>
                    <a:stretch>
                      <a:fillRect/>
                    </a:stretch>
                  </pic:blipFill>
                  <pic:spPr>
                    <a:xfrm>
                      <a:off x="0" y="0"/>
                      <a:ext cx="2435860" cy="1047750"/>
                    </a:xfrm>
                    <a:prstGeom prst="rect">
                      <a:avLst/>
                    </a:prstGeom>
                  </pic:spPr>
                </pic:pic>
              </a:graphicData>
            </a:graphic>
          </wp:anchor>
        </w:drawing>
      </w:r>
      <w:r w:rsidR="00875AA6">
        <w:rPr>
          <w:b/>
          <w:color w:val="FFFFFF" w:themeColor="background1"/>
          <w:sz w:val="24"/>
        </w:rPr>
        <w:t>ANNEXE 5</w:t>
      </w:r>
    </w:p>
    <w:p w:rsidR="002B28F3" w:rsidRDefault="00FA5F51" w:rsidP="002B28F3">
      <w:pPr>
        <w:jc w:val="center"/>
        <w:rPr>
          <w:rStyle w:val="Titre1Car"/>
        </w:rPr>
      </w:pPr>
      <w:r>
        <w:rPr>
          <w:rFonts w:eastAsiaTheme="majorEastAsia" w:cstheme="majorBidi"/>
          <w:b/>
          <w:bCs/>
          <w:noProof/>
          <w:color w:val="3E4F58"/>
          <w:sz w:val="48"/>
          <w:szCs w:val="28"/>
          <w:lang w:eastAsia="fr-FR"/>
        </w:rPr>
        <w:drawing>
          <wp:anchor distT="0" distB="0" distL="114300" distR="114300" simplePos="0" relativeHeight="251684864" behindDoc="0" locked="0" layoutInCell="1" allowOverlap="1">
            <wp:simplePos x="0" y="0"/>
            <wp:positionH relativeFrom="column">
              <wp:posOffset>2809875</wp:posOffset>
            </wp:positionH>
            <wp:positionV relativeFrom="paragraph">
              <wp:posOffset>30480</wp:posOffset>
            </wp:positionV>
            <wp:extent cx="647700" cy="676275"/>
            <wp:effectExtent l="19050" t="0" r="0" b="0"/>
            <wp:wrapNone/>
            <wp:docPr id="9" name="Image 1" descr="Presentation_internatio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entation_international.png"/>
                    <pic:cNvPicPr/>
                  </pic:nvPicPr>
                  <pic:blipFill>
                    <a:blip r:embed="rId9" cstate="print"/>
                    <a:stretch>
                      <a:fillRect/>
                    </a:stretch>
                  </pic:blipFill>
                  <pic:spPr>
                    <a:xfrm>
                      <a:off x="0" y="0"/>
                      <a:ext cx="647700" cy="676275"/>
                    </a:xfrm>
                    <a:prstGeom prst="rect">
                      <a:avLst/>
                    </a:prstGeom>
                  </pic:spPr>
                </pic:pic>
              </a:graphicData>
            </a:graphic>
          </wp:anchor>
        </w:drawing>
      </w:r>
    </w:p>
    <w:p w:rsidR="00BC6846" w:rsidRPr="00BC6846" w:rsidRDefault="00BC6846" w:rsidP="00BC6846">
      <w:pPr>
        <w:jc w:val="center"/>
        <w:rPr>
          <w:rStyle w:val="Titre1Car"/>
          <w:sz w:val="28"/>
        </w:rPr>
      </w:pPr>
    </w:p>
    <w:p w:rsidR="002B28F3" w:rsidRPr="00FA5F51" w:rsidRDefault="002B28F3" w:rsidP="00B76F9F">
      <w:pPr>
        <w:pStyle w:val="Titre1"/>
        <w:spacing w:before="0"/>
        <w:rPr>
          <w:color w:val="C00000"/>
        </w:rPr>
      </w:pPr>
      <w:bookmarkStart w:id="13" w:name="_Toc428260666"/>
      <w:r w:rsidRPr="00FA5F51">
        <w:rPr>
          <w:color w:val="C00000"/>
        </w:rPr>
        <w:t>COMPTE-RENDU DE VISITE DES TUTEURS ESPE</w:t>
      </w:r>
      <w:r w:rsidR="00B76F9F" w:rsidRPr="00FA5F51">
        <w:rPr>
          <w:color w:val="C00000"/>
        </w:rPr>
        <w:t xml:space="preserve"> </w:t>
      </w:r>
      <w:r w:rsidRPr="00FA5F51">
        <w:rPr>
          <w:color w:val="C00000"/>
        </w:rPr>
        <w:t>POUR LES FSE</w:t>
      </w:r>
      <w:bookmarkEnd w:id="13"/>
    </w:p>
    <w:p w:rsidR="002B28F3" w:rsidRPr="002B28F3" w:rsidRDefault="002B28F3" w:rsidP="002B28F3">
      <w:pPr>
        <w:spacing w:after="0"/>
        <w:rPr>
          <w:w w:val="105"/>
          <w:sz w:val="24"/>
        </w:rPr>
      </w:pPr>
      <w:r w:rsidRPr="002B28F3">
        <w:rPr>
          <w:w w:val="105"/>
          <w:sz w:val="24"/>
        </w:rPr>
        <w:t xml:space="preserve">Pour information, voici la forme des comptes-rendus de visite des tuteurs ESPE. Ces comptes-rendus sont à destination des étudiants, qui peuvent en transmettre tout ou partie au tuteur de terrain. Ils ne sont donc pas transmis directement du tuteur ESPE au tuteur de terrain. </w:t>
      </w:r>
    </w:p>
    <w:p w:rsidR="002B28F3" w:rsidRPr="002B28F3" w:rsidRDefault="00B53FBB" w:rsidP="002B28F3">
      <w:pPr>
        <w:rPr>
          <w:i/>
          <w:sz w:val="24"/>
        </w:rPr>
      </w:pPr>
      <w:r w:rsidRPr="00B53FBB">
        <w:rPr>
          <w:rFonts w:cs="Arial"/>
          <w:b/>
          <w:noProof/>
          <w:sz w:val="24"/>
          <w:szCs w:val="24"/>
          <w:u w:val="single"/>
          <w:lang w:eastAsia="fr-FR"/>
        </w:rPr>
        <w:pict>
          <v:shape id="_x0000_s1038" type="#_x0000_t202" style="position:absolute;margin-left:-.8pt;margin-top:36.5pt;width:479.3pt;height:126.3pt;z-index:251670528;visibility:visible" strokecolor="#c00000" strokeweight="2.25pt">
            <v:textbox style="mso-next-textbox:#_x0000_s1038">
              <w:txbxContent>
                <w:p w:rsidR="00974145" w:rsidRPr="00942CC6" w:rsidRDefault="00974145" w:rsidP="002B28F3">
                  <w:pPr>
                    <w:spacing w:before="120" w:after="120"/>
                    <w:rPr>
                      <w:rFonts w:cs="Arial"/>
                      <w:b/>
                      <w:sz w:val="24"/>
                      <w:szCs w:val="18"/>
                    </w:rPr>
                  </w:pPr>
                  <w:r w:rsidRPr="00942CC6">
                    <w:rPr>
                      <w:rFonts w:cs="Arial"/>
                      <w:b/>
                      <w:sz w:val="24"/>
                      <w:szCs w:val="18"/>
                    </w:rPr>
                    <w:t>N</w:t>
                  </w:r>
                  <w:r>
                    <w:rPr>
                      <w:rFonts w:cs="Arial"/>
                      <w:b/>
                      <w:sz w:val="24"/>
                      <w:szCs w:val="18"/>
                    </w:rPr>
                    <w:t>OM P</w:t>
                  </w:r>
                  <w:r w:rsidRPr="00942CC6">
                    <w:rPr>
                      <w:rFonts w:cs="Arial"/>
                      <w:b/>
                      <w:sz w:val="24"/>
                      <w:szCs w:val="18"/>
                    </w:rPr>
                    <w:t>rénom</w:t>
                  </w:r>
                  <w:r>
                    <w:rPr>
                      <w:rFonts w:cs="Arial"/>
                      <w:b/>
                      <w:sz w:val="24"/>
                      <w:szCs w:val="18"/>
                    </w:rPr>
                    <w:t xml:space="preserve"> de l'étudiant</w:t>
                  </w:r>
                  <w:r w:rsidRPr="00942CC6">
                    <w:rPr>
                      <w:rFonts w:cs="Arial"/>
                      <w:b/>
                      <w:sz w:val="24"/>
                      <w:szCs w:val="18"/>
                    </w:rPr>
                    <w:t xml:space="preserve"> : </w:t>
                  </w:r>
                </w:p>
                <w:p w:rsidR="00974145" w:rsidRPr="00942CC6" w:rsidRDefault="00974145" w:rsidP="002B28F3">
                  <w:pPr>
                    <w:spacing w:before="120" w:after="120"/>
                    <w:rPr>
                      <w:rFonts w:cs="Arial"/>
                      <w:b/>
                      <w:sz w:val="24"/>
                      <w:szCs w:val="18"/>
                    </w:rPr>
                  </w:pPr>
                  <w:r w:rsidRPr="00942CC6">
                    <w:rPr>
                      <w:rFonts w:cs="Arial"/>
                      <w:b/>
                      <w:sz w:val="24"/>
                      <w:szCs w:val="18"/>
                    </w:rPr>
                    <w:t>N</w:t>
                  </w:r>
                  <w:r>
                    <w:rPr>
                      <w:rFonts w:cs="Arial"/>
                      <w:b/>
                      <w:sz w:val="24"/>
                      <w:szCs w:val="18"/>
                    </w:rPr>
                    <w:t>OM P</w:t>
                  </w:r>
                  <w:r w:rsidRPr="00942CC6">
                    <w:rPr>
                      <w:rFonts w:cs="Arial"/>
                      <w:b/>
                      <w:sz w:val="24"/>
                      <w:szCs w:val="18"/>
                    </w:rPr>
                    <w:t>rénom</w:t>
                  </w:r>
                  <w:r>
                    <w:rPr>
                      <w:rFonts w:cs="Arial"/>
                      <w:b/>
                      <w:sz w:val="24"/>
                      <w:szCs w:val="18"/>
                    </w:rPr>
                    <w:t xml:space="preserve"> du formateur</w:t>
                  </w:r>
                  <w:r w:rsidRPr="00942CC6">
                    <w:rPr>
                      <w:rFonts w:cs="Arial"/>
                      <w:b/>
                      <w:sz w:val="24"/>
                      <w:szCs w:val="18"/>
                    </w:rPr>
                    <w:t xml:space="preserve"> : </w:t>
                  </w:r>
                </w:p>
                <w:p w:rsidR="00974145" w:rsidRPr="00942CC6" w:rsidRDefault="00974145" w:rsidP="006E753C">
                  <w:pPr>
                    <w:spacing w:before="120" w:after="120"/>
                    <w:rPr>
                      <w:rFonts w:cs="Arial"/>
                      <w:b/>
                      <w:sz w:val="24"/>
                      <w:szCs w:val="18"/>
                    </w:rPr>
                  </w:pPr>
                  <w:r w:rsidRPr="002B28F3">
                    <w:rPr>
                      <w:rFonts w:cs="Arial"/>
                      <w:b/>
                      <w:sz w:val="24"/>
                      <w:szCs w:val="18"/>
                    </w:rPr>
                    <w:t xml:space="preserve">Date </w:t>
                  </w:r>
                  <w:r>
                    <w:rPr>
                      <w:rFonts w:cs="Arial"/>
                      <w:b/>
                      <w:sz w:val="24"/>
                      <w:szCs w:val="18"/>
                    </w:rPr>
                    <w:t xml:space="preserve">et horaire (début/fin) </w:t>
                  </w:r>
                  <w:r w:rsidRPr="002B28F3">
                    <w:rPr>
                      <w:rFonts w:cs="Arial"/>
                      <w:b/>
                      <w:sz w:val="24"/>
                      <w:szCs w:val="18"/>
                    </w:rPr>
                    <w:t>de la visite :</w:t>
                  </w:r>
                  <w:r w:rsidRPr="00942CC6">
                    <w:rPr>
                      <w:rFonts w:cs="Arial"/>
                      <w:b/>
                      <w:sz w:val="24"/>
                      <w:szCs w:val="18"/>
                    </w:rPr>
                    <w:tab/>
                  </w:r>
                </w:p>
                <w:p w:rsidR="00974145" w:rsidRPr="002B28F3" w:rsidRDefault="00974145" w:rsidP="006E753C">
                  <w:pPr>
                    <w:spacing w:before="120" w:after="120"/>
                    <w:rPr>
                      <w:b/>
                      <w:sz w:val="24"/>
                    </w:rPr>
                  </w:pPr>
                  <w:r w:rsidRPr="002B28F3">
                    <w:rPr>
                      <w:b/>
                      <w:sz w:val="24"/>
                    </w:rPr>
                    <w:t>École :</w:t>
                  </w:r>
                </w:p>
                <w:p w:rsidR="00974145" w:rsidRPr="00942CC6" w:rsidRDefault="00974145" w:rsidP="006E753C">
                  <w:pPr>
                    <w:spacing w:before="120" w:after="120"/>
                    <w:rPr>
                      <w:rFonts w:cs="Arial"/>
                      <w:b/>
                      <w:sz w:val="24"/>
                      <w:szCs w:val="18"/>
                    </w:rPr>
                  </w:pPr>
                  <w:r w:rsidRPr="002B28F3">
                    <w:rPr>
                      <w:rFonts w:cs="Arial"/>
                      <w:b/>
                      <w:sz w:val="24"/>
                      <w:szCs w:val="18"/>
                    </w:rPr>
                    <w:t>Niveau(x) :</w:t>
                  </w:r>
                  <w:r w:rsidRPr="00942CC6">
                    <w:rPr>
                      <w:rFonts w:cs="Arial"/>
                      <w:b/>
                      <w:sz w:val="24"/>
                      <w:szCs w:val="18"/>
                    </w:rPr>
                    <w:t xml:space="preserve"> </w:t>
                  </w:r>
                </w:p>
              </w:txbxContent>
            </v:textbox>
          </v:shape>
        </w:pict>
      </w:r>
      <w:r w:rsidR="002B28F3" w:rsidRPr="002B28F3">
        <w:rPr>
          <w:i/>
          <w:sz w:val="24"/>
        </w:rPr>
        <w:t>Ce compte rendu a pour fonction de permettre à l’étudiant de développer sa pratique. Il a une visée uniquement formative et ne peut être inclus dans un dossier de titularisation.</w:t>
      </w:r>
    </w:p>
    <w:p w:rsidR="006E753C" w:rsidRPr="006E753C" w:rsidRDefault="006E753C" w:rsidP="006E753C">
      <w:pPr>
        <w:jc w:val="center"/>
        <w:rPr>
          <w:rFonts w:cs="Arial"/>
          <w:b/>
          <w:sz w:val="24"/>
          <w:szCs w:val="24"/>
          <w:u w:val="single"/>
        </w:rPr>
      </w:pPr>
    </w:p>
    <w:p w:rsidR="006E753C" w:rsidRPr="006E753C" w:rsidRDefault="006E753C" w:rsidP="006E753C">
      <w:pPr>
        <w:rPr>
          <w:rFonts w:cs="Arial"/>
          <w:sz w:val="24"/>
          <w:szCs w:val="24"/>
        </w:rPr>
      </w:pPr>
    </w:p>
    <w:p w:rsidR="006E753C" w:rsidRPr="006E753C" w:rsidRDefault="006E753C" w:rsidP="006E753C">
      <w:pPr>
        <w:rPr>
          <w:rFonts w:cs="Arial"/>
          <w:sz w:val="24"/>
          <w:szCs w:val="24"/>
        </w:rPr>
      </w:pPr>
    </w:p>
    <w:p w:rsidR="006E753C" w:rsidRPr="006E753C" w:rsidRDefault="006E753C" w:rsidP="006E753C">
      <w:pPr>
        <w:rPr>
          <w:rFonts w:cs="Arial"/>
          <w:sz w:val="24"/>
          <w:szCs w:val="24"/>
        </w:rPr>
      </w:pPr>
    </w:p>
    <w:p w:rsidR="006E753C" w:rsidRPr="006E753C" w:rsidRDefault="006E753C" w:rsidP="006E753C">
      <w:pPr>
        <w:rPr>
          <w:rFonts w:cs="Arial"/>
          <w:sz w:val="24"/>
          <w:szCs w:val="24"/>
        </w:rPr>
      </w:pPr>
    </w:p>
    <w:p w:rsidR="002B28F3" w:rsidRPr="00FA5F51" w:rsidRDefault="002B28F3" w:rsidP="00B76F9F">
      <w:pPr>
        <w:pStyle w:val="Intertitres"/>
        <w:spacing w:after="0"/>
        <w:rPr>
          <w:rFonts w:asciiTheme="minorHAnsi" w:hAnsiTheme="minorHAnsi"/>
          <w:color w:val="C00000"/>
          <w:sz w:val="28"/>
        </w:rPr>
      </w:pPr>
      <w:r w:rsidRPr="00FA5F51">
        <w:rPr>
          <w:rFonts w:asciiTheme="minorHAnsi" w:hAnsiTheme="minorHAnsi"/>
          <w:color w:val="C00000"/>
          <w:sz w:val="28"/>
        </w:rPr>
        <w:t>Conditions d’exercice de l’étudiant(e) lors de la visite </w:t>
      </w:r>
    </w:p>
    <w:tbl>
      <w:tblPr>
        <w:tblW w:w="9639" w:type="dxa"/>
        <w:tblInd w:w="108" w:type="dxa"/>
        <w:tblBorders>
          <w:top w:val="single" w:sz="18" w:space="0" w:color="006280"/>
          <w:left w:val="single" w:sz="18" w:space="0" w:color="006280"/>
          <w:bottom w:val="single" w:sz="18" w:space="0" w:color="006280"/>
          <w:right w:val="single" w:sz="18" w:space="0" w:color="006280"/>
          <w:insideH w:val="single" w:sz="18" w:space="0" w:color="006280"/>
          <w:insideV w:val="single" w:sz="18" w:space="0" w:color="006280"/>
        </w:tblBorders>
        <w:tblLook w:val="04A0"/>
      </w:tblPr>
      <w:tblGrid>
        <w:gridCol w:w="3402"/>
        <w:gridCol w:w="6237"/>
      </w:tblGrid>
      <w:tr w:rsidR="00BC6846" w:rsidRPr="006E753C" w:rsidTr="00BC6846">
        <w:trPr>
          <w:trHeight w:val="741"/>
        </w:trPr>
        <w:tc>
          <w:tcPr>
            <w:tcW w:w="3402" w:type="dxa"/>
            <w:tcBorders>
              <w:top w:val="single" w:sz="18" w:space="0" w:color="006280"/>
              <w:left w:val="single" w:sz="18" w:space="0" w:color="006280"/>
              <w:bottom w:val="single" w:sz="18" w:space="0" w:color="FFFFFF" w:themeColor="background1"/>
              <w:right w:val="single" w:sz="18" w:space="0" w:color="FFFFFF" w:themeColor="background1"/>
            </w:tcBorders>
            <w:shd w:val="clear" w:color="auto" w:fill="006280"/>
            <w:vAlign w:val="center"/>
          </w:tcPr>
          <w:p w:rsidR="00BC6846" w:rsidRPr="00BC6846" w:rsidRDefault="00BC6846" w:rsidP="00B76F9F">
            <w:pPr>
              <w:spacing w:after="0"/>
              <w:rPr>
                <w:rFonts w:cs="Arial"/>
                <w:b/>
                <w:color w:val="FFFFFF" w:themeColor="background1"/>
                <w:sz w:val="20"/>
                <w:szCs w:val="24"/>
              </w:rPr>
            </w:pPr>
            <w:r w:rsidRPr="00BC6846">
              <w:rPr>
                <w:b/>
                <w:color w:val="FFFFFF" w:themeColor="background1"/>
              </w:rPr>
              <w:t>Autre(s) membre(s) de l’équipe éducative présent(s) dans la classe (AVS, ATSEM…).</w:t>
            </w:r>
          </w:p>
        </w:tc>
        <w:tc>
          <w:tcPr>
            <w:tcW w:w="6237" w:type="dxa"/>
            <w:tcBorders>
              <w:top w:val="single" w:sz="18" w:space="0" w:color="006280"/>
              <w:left w:val="single" w:sz="18" w:space="0" w:color="FFFFFF" w:themeColor="background1"/>
              <w:bottom w:val="single" w:sz="18" w:space="0" w:color="006280"/>
              <w:right w:val="single" w:sz="18" w:space="0" w:color="006280"/>
            </w:tcBorders>
            <w:shd w:val="clear" w:color="auto" w:fill="FFFFFF" w:themeFill="background1"/>
            <w:vAlign w:val="center"/>
          </w:tcPr>
          <w:p w:rsidR="00BC6846" w:rsidRPr="009E5B25" w:rsidRDefault="00BC6846" w:rsidP="006E753C">
            <w:pPr>
              <w:spacing w:after="0"/>
              <w:jc w:val="center"/>
              <w:rPr>
                <w:rFonts w:cs="Arial"/>
                <w:b/>
                <w:color w:val="FFFFFF" w:themeColor="background1"/>
                <w:sz w:val="20"/>
                <w:szCs w:val="24"/>
              </w:rPr>
            </w:pPr>
          </w:p>
        </w:tc>
      </w:tr>
      <w:tr w:rsidR="00BC6846" w:rsidRPr="006E753C" w:rsidTr="00BC6846">
        <w:trPr>
          <w:trHeight w:val="35"/>
        </w:trPr>
        <w:tc>
          <w:tcPr>
            <w:tcW w:w="3402" w:type="dxa"/>
            <w:tcBorders>
              <w:top w:val="single" w:sz="18" w:space="0" w:color="FFFFFF" w:themeColor="background1"/>
              <w:bottom w:val="single" w:sz="18" w:space="0" w:color="FFFFFF" w:themeColor="background1"/>
              <w:right w:val="single" w:sz="18" w:space="0" w:color="FFFFFF" w:themeColor="background1"/>
            </w:tcBorders>
            <w:shd w:val="clear" w:color="auto" w:fill="006280"/>
            <w:vAlign w:val="center"/>
          </w:tcPr>
          <w:p w:rsidR="00BC6846" w:rsidRPr="00BC6846" w:rsidRDefault="00BC6846" w:rsidP="00496D93">
            <w:pPr>
              <w:rPr>
                <w:rFonts w:cs="Arial"/>
                <w:b/>
                <w:color w:val="FFFFFF" w:themeColor="background1"/>
                <w:sz w:val="24"/>
                <w:szCs w:val="24"/>
              </w:rPr>
            </w:pPr>
            <w:r w:rsidRPr="00BC6846">
              <w:rPr>
                <w:b/>
                <w:color w:val="FFFFFF" w:themeColor="background1"/>
              </w:rPr>
              <w:t>Nombre d’élèves de la classe</w:t>
            </w:r>
          </w:p>
        </w:tc>
        <w:tc>
          <w:tcPr>
            <w:tcW w:w="6237" w:type="dxa"/>
            <w:tcBorders>
              <w:top w:val="single" w:sz="18" w:space="0" w:color="006280"/>
              <w:left w:val="single" w:sz="18" w:space="0" w:color="FFFFFF" w:themeColor="background1"/>
            </w:tcBorders>
            <w:shd w:val="clear" w:color="auto" w:fill="FFFFFF" w:themeFill="background1"/>
          </w:tcPr>
          <w:p w:rsidR="00BC6846" w:rsidRPr="006E753C" w:rsidRDefault="00BC6846" w:rsidP="00FC7AE2">
            <w:pPr>
              <w:rPr>
                <w:rFonts w:cs="Arial"/>
                <w:sz w:val="24"/>
                <w:szCs w:val="24"/>
              </w:rPr>
            </w:pPr>
          </w:p>
        </w:tc>
      </w:tr>
      <w:tr w:rsidR="00BC6846" w:rsidRPr="006E753C" w:rsidTr="00BC6846">
        <w:trPr>
          <w:trHeight w:val="462"/>
        </w:trPr>
        <w:tc>
          <w:tcPr>
            <w:tcW w:w="3402" w:type="dxa"/>
            <w:tcBorders>
              <w:top w:val="single" w:sz="18" w:space="0" w:color="FFFFFF" w:themeColor="background1"/>
              <w:bottom w:val="single" w:sz="18" w:space="0" w:color="FFFFFF" w:themeColor="background1"/>
              <w:right w:val="single" w:sz="18" w:space="0" w:color="FFFFFF" w:themeColor="background1"/>
            </w:tcBorders>
            <w:shd w:val="clear" w:color="auto" w:fill="006280"/>
            <w:vAlign w:val="center"/>
          </w:tcPr>
          <w:p w:rsidR="00BC6846" w:rsidRPr="00BC6846" w:rsidRDefault="00BC6846" w:rsidP="00496D93">
            <w:pPr>
              <w:rPr>
                <w:rFonts w:cs="Arial"/>
                <w:b/>
                <w:color w:val="FFFFFF" w:themeColor="background1"/>
                <w:sz w:val="24"/>
                <w:szCs w:val="24"/>
              </w:rPr>
            </w:pPr>
            <w:r w:rsidRPr="00BC6846">
              <w:rPr>
                <w:b/>
                <w:color w:val="FFFFFF" w:themeColor="background1"/>
              </w:rPr>
              <w:t>Nombre d’élève(s) par niveau(x) </w:t>
            </w:r>
          </w:p>
        </w:tc>
        <w:tc>
          <w:tcPr>
            <w:tcW w:w="6237" w:type="dxa"/>
            <w:tcBorders>
              <w:left w:val="single" w:sz="18" w:space="0" w:color="FFFFFF" w:themeColor="background1"/>
            </w:tcBorders>
          </w:tcPr>
          <w:p w:rsidR="00BC6846" w:rsidRPr="006E753C" w:rsidRDefault="00BC6846" w:rsidP="00FC7AE2">
            <w:pPr>
              <w:rPr>
                <w:rFonts w:cs="Arial"/>
                <w:sz w:val="24"/>
                <w:szCs w:val="24"/>
              </w:rPr>
            </w:pPr>
          </w:p>
        </w:tc>
      </w:tr>
      <w:tr w:rsidR="00BC6846" w:rsidRPr="006E753C" w:rsidTr="00BC6846">
        <w:trPr>
          <w:trHeight w:val="729"/>
        </w:trPr>
        <w:tc>
          <w:tcPr>
            <w:tcW w:w="3402" w:type="dxa"/>
            <w:tcBorders>
              <w:top w:val="single" w:sz="18" w:space="0" w:color="FFFFFF" w:themeColor="background1"/>
              <w:bottom w:val="single" w:sz="18" w:space="0" w:color="FFFFFF" w:themeColor="background1"/>
              <w:right w:val="single" w:sz="18" w:space="0" w:color="FFFFFF" w:themeColor="background1"/>
            </w:tcBorders>
            <w:shd w:val="clear" w:color="auto" w:fill="006280"/>
            <w:vAlign w:val="center"/>
          </w:tcPr>
          <w:p w:rsidR="00BC6846" w:rsidRPr="00BC6846" w:rsidRDefault="00BC6846" w:rsidP="00496D93">
            <w:pPr>
              <w:spacing w:after="0"/>
              <w:rPr>
                <w:b/>
                <w:color w:val="FFFFFF" w:themeColor="background1"/>
              </w:rPr>
            </w:pPr>
            <w:r w:rsidRPr="00BC6846">
              <w:rPr>
                <w:b/>
                <w:color w:val="FFFFFF" w:themeColor="background1"/>
              </w:rPr>
              <w:t>Nombre d’élève(s) bénéficiant d’un PPRE / d’un suivi par le RASED.</w:t>
            </w:r>
          </w:p>
        </w:tc>
        <w:tc>
          <w:tcPr>
            <w:tcW w:w="6237" w:type="dxa"/>
            <w:tcBorders>
              <w:left w:val="single" w:sz="18" w:space="0" w:color="FFFFFF" w:themeColor="background1"/>
            </w:tcBorders>
          </w:tcPr>
          <w:p w:rsidR="00BC6846" w:rsidRPr="006E753C" w:rsidRDefault="00BC6846" w:rsidP="00FC7AE2">
            <w:pPr>
              <w:rPr>
                <w:rFonts w:cs="Arial"/>
                <w:sz w:val="24"/>
                <w:szCs w:val="24"/>
              </w:rPr>
            </w:pPr>
          </w:p>
        </w:tc>
      </w:tr>
      <w:tr w:rsidR="00BC6846" w:rsidRPr="006E753C" w:rsidTr="00BC6846">
        <w:tc>
          <w:tcPr>
            <w:tcW w:w="3402" w:type="dxa"/>
            <w:tcBorders>
              <w:top w:val="single" w:sz="18" w:space="0" w:color="FFFFFF" w:themeColor="background1"/>
              <w:bottom w:val="single" w:sz="18" w:space="0" w:color="FFFFFF" w:themeColor="background1"/>
              <w:right w:val="single" w:sz="18" w:space="0" w:color="FFFFFF" w:themeColor="background1"/>
            </w:tcBorders>
            <w:shd w:val="clear" w:color="auto" w:fill="006280"/>
            <w:vAlign w:val="center"/>
          </w:tcPr>
          <w:p w:rsidR="00BC6846" w:rsidRPr="00BC6846" w:rsidRDefault="00BC6846" w:rsidP="00496D93">
            <w:pPr>
              <w:spacing w:after="0"/>
              <w:rPr>
                <w:rFonts w:cs="Arial"/>
                <w:b/>
                <w:color w:val="FFFFFF" w:themeColor="background1"/>
                <w:sz w:val="24"/>
                <w:szCs w:val="24"/>
              </w:rPr>
            </w:pPr>
            <w:r w:rsidRPr="00BC6846">
              <w:rPr>
                <w:b/>
                <w:color w:val="FFFFFF" w:themeColor="background1"/>
              </w:rPr>
              <w:t>Nombre d’élève(s) bénéficiant d’un PPS.</w:t>
            </w:r>
          </w:p>
        </w:tc>
        <w:tc>
          <w:tcPr>
            <w:tcW w:w="6237" w:type="dxa"/>
            <w:tcBorders>
              <w:left w:val="single" w:sz="18" w:space="0" w:color="FFFFFF" w:themeColor="background1"/>
            </w:tcBorders>
          </w:tcPr>
          <w:p w:rsidR="00BC6846" w:rsidRPr="006E753C" w:rsidRDefault="00BC6846" w:rsidP="00FC7AE2">
            <w:pPr>
              <w:rPr>
                <w:rFonts w:cs="Arial"/>
                <w:sz w:val="24"/>
                <w:szCs w:val="24"/>
              </w:rPr>
            </w:pPr>
          </w:p>
        </w:tc>
      </w:tr>
      <w:tr w:rsidR="00BC6846" w:rsidRPr="006E753C" w:rsidTr="00BC6846">
        <w:tc>
          <w:tcPr>
            <w:tcW w:w="3402" w:type="dxa"/>
            <w:tcBorders>
              <w:top w:val="single" w:sz="18" w:space="0" w:color="FFFFFF" w:themeColor="background1"/>
              <w:bottom w:val="single" w:sz="18" w:space="0" w:color="FFFFFF" w:themeColor="background1"/>
              <w:right w:val="single" w:sz="18" w:space="0" w:color="FFFFFF" w:themeColor="background1"/>
            </w:tcBorders>
            <w:shd w:val="clear" w:color="auto" w:fill="006280"/>
            <w:vAlign w:val="center"/>
          </w:tcPr>
          <w:p w:rsidR="00BC6846" w:rsidRPr="00BC6846" w:rsidRDefault="00BC6846" w:rsidP="00496D93">
            <w:pPr>
              <w:spacing w:after="0"/>
              <w:rPr>
                <w:b/>
                <w:color w:val="FFFFFF" w:themeColor="background1"/>
              </w:rPr>
            </w:pPr>
            <w:r w:rsidRPr="00BC6846">
              <w:rPr>
                <w:b/>
                <w:color w:val="FFFFFF" w:themeColor="background1"/>
              </w:rPr>
              <w:t>Aménagement de la classe, matériel(s) pédagogique(s)… </w:t>
            </w:r>
          </w:p>
        </w:tc>
        <w:tc>
          <w:tcPr>
            <w:tcW w:w="6237" w:type="dxa"/>
            <w:tcBorders>
              <w:left w:val="single" w:sz="18" w:space="0" w:color="FFFFFF" w:themeColor="background1"/>
            </w:tcBorders>
          </w:tcPr>
          <w:p w:rsidR="00BC6846" w:rsidRPr="006E753C" w:rsidRDefault="00BC6846" w:rsidP="00FC7AE2">
            <w:pPr>
              <w:rPr>
                <w:rFonts w:cs="Arial"/>
                <w:sz w:val="24"/>
                <w:szCs w:val="24"/>
              </w:rPr>
            </w:pPr>
          </w:p>
        </w:tc>
      </w:tr>
      <w:tr w:rsidR="00BC6846" w:rsidRPr="006E753C" w:rsidTr="00BC6846">
        <w:tc>
          <w:tcPr>
            <w:tcW w:w="3402" w:type="dxa"/>
            <w:tcBorders>
              <w:top w:val="single" w:sz="18" w:space="0" w:color="FFFFFF" w:themeColor="background1"/>
              <w:right w:val="single" w:sz="18" w:space="0" w:color="FFFFFF" w:themeColor="background1"/>
            </w:tcBorders>
            <w:shd w:val="clear" w:color="auto" w:fill="006280"/>
            <w:vAlign w:val="center"/>
          </w:tcPr>
          <w:p w:rsidR="00BC6846" w:rsidRPr="00BC6846" w:rsidRDefault="00BC6846" w:rsidP="00496D93">
            <w:pPr>
              <w:spacing w:after="0"/>
              <w:rPr>
                <w:b/>
                <w:color w:val="FFFFFF" w:themeColor="background1"/>
              </w:rPr>
            </w:pPr>
            <w:r w:rsidRPr="00BC6846">
              <w:rPr>
                <w:b/>
                <w:color w:val="FFFFFF" w:themeColor="background1"/>
              </w:rPr>
              <w:t>Autre(s) remarque(s) relative(s) aux conditions d’exercice de l’étudiant stagiaire </w:t>
            </w:r>
          </w:p>
        </w:tc>
        <w:tc>
          <w:tcPr>
            <w:tcW w:w="6237" w:type="dxa"/>
            <w:tcBorders>
              <w:left w:val="single" w:sz="18" w:space="0" w:color="FFFFFF" w:themeColor="background1"/>
            </w:tcBorders>
          </w:tcPr>
          <w:p w:rsidR="00BC6846" w:rsidRPr="006E753C" w:rsidRDefault="00BC6846" w:rsidP="00FC7AE2">
            <w:pPr>
              <w:rPr>
                <w:rFonts w:cs="Arial"/>
                <w:sz w:val="24"/>
                <w:szCs w:val="24"/>
              </w:rPr>
            </w:pPr>
          </w:p>
        </w:tc>
      </w:tr>
    </w:tbl>
    <w:p w:rsidR="00BC6846" w:rsidRPr="00FA5F51" w:rsidRDefault="00BC6846" w:rsidP="00BC6846">
      <w:pPr>
        <w:pStyle w:val="Intertitres"/>
        <w:rPr>
          <w:rFonts w:asciiTheme="minorHAnsi" w:hAnsiTheme="minorHAnsi"/>
          <w:color w:val="C00000"/>
          <w:sz w:val="28"/>
        </w:rPr>
      </w:pPr>
      <w:r w:rsidRPr="00FA5F51">
        <w:rPr>
          <w:rFonts w:asciiTheme="minorHAnsi" w:hAnsiTheme="minorHAnsi"/>
          <w:color w:val="C00000"/>
          <w:sz w:val="28"/>
        </w:rPr>
        <w:t>Déroulement du moment de classe observé </w:t>
      </w:r>
    </w:p>
    <w:tbl>
      <w:tblPr>
        <w:tblW w:w="10173" w:type="dxa"/>
        <w:tblBorders>
          <w:top w:val="single" w:sz="18" w:space="0" w:color="006280"/>
          <w:left w:val="single" w:sz="18" w:space="0" w:color="006280"/>
          <w:bottom w:val="single" w:sz="18" w:space="0" w:color="006280"/>
          <w:right w:val="single" w:sz="18" w:space="0" w:color="006280"/>
          <w:insideH w:val="single" w:sz="18" w:space="0" w:color="006280"/>
          <w:insideV w:val="single" w:sz="18" w:space="0" w:color="006280"/>
        </w:tblBorders>
        <w:tblLook w:val="00A0"/>
      </w:tblPr>
      <w:tblGrid>
        <w:gridCol w:w="817"/>
        <w:gridCol w:w="2552"/>
        <w:gridCol w:w="2551"/>
        <w:gridCol w:w="4253"/>
      </w:tblGrid>
      <w:tr w:rsidR="00BC6846" w:rsidRPr="009D0C9C" w:rsidTr="00BC6846">
        <w:tc>
          <w:tcPr>
            <w:tcW w:w="817" w:type="dxa"/>
            <w:tcBorders>
              <w:right w:val="single" w:sz="18" w:space="0" w:color="FFFFFF" w:themeColor="background1"/>
            </w:tcBorders>
            <w:shd w:val="clear" w:color="auto" w:fill="006280"/>
            <w:vAlign w:val="center"/>
          </w:tcPr>
          <w:p w:rsidR="00BC6846" w:rsidRPr="00BC6846" w:rsidRDefault="00BC6846" w:rsidP="00BC6846">
            <w:pPr>
              <w:spacing w:after="0"/>
              <w:jc w:val="center"/>
              <w:rPr>
                <w:b/>
                <w:color w:val="FFFFFF" w:themeColor="background1"/>
              </w:rPr>
            </w:pPr>
            <w:r w:rsidRPr="00BC6846">
              <w:rPr>
                <w:b/>
                <w:color w:val="FFFFFF" w:themeColor="background1"/>
              </w:rPr>
              <w:t>Heure</w:t>
            </w:r>
          </w:p>
        </w:tc>
        <w:tc>
          <w:tcPr>
            <w:tcW w:w="2552" w:type="dxa"/>
            <w:tcBorders>
              <w:left w:val="single" w:sz="18" w:space="0" w:color="FFFFFF" w:themeColor="background1"/>
              <w:right w:val="single" w:sz="18" w:space="0" w:color="FFFFFF" w:themeColor="background1"/>
            </w:tcBorders>
            <w:shd w:val="clear" w:color="auto" w:fill="006280"/>
            <w:vAlign w:val="center"/>
          </w:tcPr>
          <w:p w:rsidR="00BC6846" w:rsidRPr="00BC6846" w:rsidRDefault="00BC6846" w:rsidP="00BC6846">
            <w:pPr>
              <w:spacing w:after="0"/>
              <w:jc w:val="center"/>
              <w:rPr>
                <w:b/>
                <w:color w:val="FFFFFF" w:themeColor="background1"/>
              </w:rPr>
            </w:pPr>
            <w:r w:rsidRPr="00BC6846">
              <w:rPr>
                <w:b/>
                <w:color w:val="FFFFFF" w:themeColor="background1"/>
              </w:rPr>
              <w:t>Activité de l’enseignant(e</w:t>
            </w:r>
          </w:p>
        </w:tc>
        <w:tc>
          <w:tcPr>
            <w:tcW w:w="2551" w:type="dxa"/>
            <w:tcBorders>
              <w:left w:val="single" w:sz="18" w:space="0" w:color="FFFFFF" w:themeColor="background1"/>
              <w:right w:val="single" w:sz="18" w:space="0" w:color="FFFFFF" w:themeColor="background1"/>
            </w:tcBorders>
            <w:shd w:val="clear" w:color="auto" w:fill="006280"/>
            <w:vAlign w:val="center"/>
          </w:tcPr>
          <w:p w:rsidR="00BC6846" w:rsidRPr="00BC6846" w:rsidRDefault="00BC6846" w:rsidP="00BC6846">
            <w:pPr>
              <w:spacing w:after="0"/>
              <w:jc w:val="center"/>
              <w:rPr>
                <w:b/>
                <w:color w:val="FFFFFF" w:themeColor="background1"/>
              </w:rPr>
            </w:pPr>
            <w:r w:rsidRPr="00BC6846">
              <w:rPr>
                <w:b/>
                <w:color w:val="FFFFFF" w:themeColor="background1"/>
              </w:rPr>
              <w:t>Activité des élèves</w:t>
            </w:r>
          </w:p>
        </w:tc>
        <w:tc>
          <w:tcPr>
            <w:tcW w:w="4253" w:type="dxa"/>
            <w:tcBorders>
              <w:left w:val="single" w:sz="18" w:space="0" w:color="FFFFFF" w:themeColor="background1"/>
            </w:tcBorders>
            <w:shd w:val="clear" w:color="auto" w:fill="006280"/>
            <w:vAlign w:val="center"/>
          </w:tcPr>
          <w:p w:rsidR="00BC6846" w:rsidRPr="00BC6846" w:rsidRDefault="00BC6846" w:rsidP="00BC6846">
            <w:pPr>
              <w:spacing w:after="0"/>
              <w:jc w:val="center"/>
              <w:rPr>
                <w:b/>
                <w:color w:val="FFFFFF" w:themeColor="background1"/>
              </w:rPr>
            </w:pPr>
            <w:r w:rsidRPr="00BC6846">
              <w:rPr>
                <w:b/>
                <w:color w:val="FFFFFF" w:themeColor="background1"/>
              </w:rPr>
              <w:t>Conseils, pistes de réflexion, remarques…</w:t>
            </w:r>
          </w:p>
        </w:tc>
      </w:tr>
      <w:tr w:rsidR="00BC6846" w:rsidRPr="009D0C9C" w:rsidTr="00BC6846">
        <w:tc>
          <w:tcPr>
            <w:tcW w:w="817" w:type="dxa"/>
          </w:tcPr>
          <w:p w:rsidR="00BC6846" w:rsidRPr="009D0C9C" w:rsidRDefault="00BC6846" w:rsidP="00BC6846">
            <w:pPr>
              <w:spacing w:after="0"/>
            </w:pPr>
          </w:p>
        </w:tc>
        <w:tc>
          <w:tcPr>
            <w:tcW w:w="2552" w:type="dxa"/>
          </w:tcPr>
          <w:p w:rsidR="00BC6846" w:rsidRPr="009D0C9C" w:rsidRDefault="00BC6846" w:rsidP="00496D93"/>
        </w:tc>
        <w:tc>
          <w:tcPr>
            <w:tcW w:w="2551" w:type="dxa"/>
          </w:tcPr>
          <w:p w:rsidR="00BC6846" w:rsidRPr="009D0C9C" w:rsidRDefault="00BC6846" w:rsidP="00496D93"/>
        </w:tc>
        <w:tc>
          <w:tcPr>
            <w:tcW w:w="4253" w:type="dxa"/>
          </w:tcPr>
          <w:p w:rsidR="00BC6846" w:rsidRPr="009D0C9C" w:rsidRDefault="00BC6846" w:rsidP="00496D93"/>
        </w:tc>
      </w:tr>
      <w:tr w:rsidR="00BC6846" w:rsidRPr="009D0C9C" w:rsidTr="00BC6846">
        <w:tc>
          <w:tcPr>
            <w:tcW w:w="817" w:type="dxa"/>
          </w:tcPr>
          <w:p w:rsidR="00BC6846" w:rsidRPr="009D0C9C" w:rsidRDefault="00BC6846" w:rsidP="00496D93"/>
        </w:tc>
        <w:tc>
          <w:tcPr>
            <w:tcW w:w="2552" w:type="dxa"/>
          </w:tcPr>
          <w:p w:rsidR="00BC6846" w:rsidRPr="009D0C9C" w:rsidRDefault="00BC6846" w:rsidP="00496D93"/>
        </w:tc>
        <w:tc>
          <w:tcPr>
            <w:tcW w:w="2551" w:type="dxa"/>
          </w:tcPr>
          <w:p w:rsidR="00BC6846" w:rsidRPr="009D0C9C" w:rsidRDefault="00BC6846" w:rsidP="00496D93"/>
        </w:tc>
        <w:tc>
          <w:tcPr>
            <w:tcW w:w="4253" w:type="dxa"/>
          </w:tcPr>
          <w:p w:rsidR="00BC6846" w:rsidRPr="009D0C9C" w:rsidRDefault="00BC6846" w:rsidP="00496D93"/>
        </w:tc>
      </w:tr>
      <w:tr w:rsidR="00BC6846" w:rsidRPr="009D0C9C" w:rsidTr="00BC6846">
        <w:tc>
          <w:tcPr>
            <w:tcW w:w="817" w:type="dxa"/>
          </w:tcPr>
          <w:p w:rsidR="00BC6846" w:rsidRPr="009D0C9C" w:rsidRDefault="00BC6846" w:rsidP="00496D93"/>
        </w:tc>
        <w:tc>
          <w:tcPr>
            <w:tcW w:w="2552" w:type="dxa"/>
          </w:tcPr>
          <w:p w:rsidR="00BC6846" w:rsidRPr="009D0C9C" w:rsidRDefault="00BC6846" w:rsidP="00496D93"/>
        </w:tc>
        <w:tc>
          <w:tcPr>
            <w:tcW w:w="2551" w:type="dxa"/>
          </w:tcPr>
          <w:p w:rsidR="00BC6846" w:rsidRPr="009D0C9C" w:rsidRDefault="00BC6846" w:rsidP="00496D93"/>
        </w:tc>
        <w:tc>
          <w:tcPr>
            <w:tcW w:w="4253" w:type="dxa"/>
          </w:tcPr>
          <w:p w:rsidR="00BC6846" w:rsidRPr="009D0C9C" w:rsidRDefault="00BC6846" w:rsidP="00496D93"/>
        </w:tc>
      </w:tr>
      <w:tr w:rsidR="00BC6846" w:rsidRPr="009D0C9C" w:rsidTr="00BC6846">
        <w:tc>
          <w:tcPr>
            <w:tcW w:w="817" w:type="dxa"/>
          </w:tcPr>
          <w:p w:rsidR="00BC6846" w:rsidRPr="009D0C9C" w:rsidRDefault="00BC6846" w:rsidP="00496D93"/>
        </w:tc>
        <w:tc>
          <w:tcPr>
            <w:tcW w:w="2552" w:type="dxa"/>
          </w:tcPr>
          <w:p w:rsidR="00BC6846" w:rsidRPr="009D0C9C" w:rsidRDefault="00BC6846" w:rsidP="00496D93"/>
        </w:tc>
        <w:tc>
          <w:tcPr>
            <w:tcW w:w="2551" w:type="dxa"/>
          </w:tcPr>
          <w:p w:rsidR="00BC6846" w:rsidRPr="009D0C9C" w:rsidRDefault="00BC6846" w:rsidP="00496D93"/>
        </w:tc>
        <w:tc>
          <w:tcPr>
            <w:tcW w:w="4253" w:type="dxa"/>
          </w:tcPr>
          <w:p w:rsidR="00BC6846" w:rsidRPr="009D0C9C" w:rsidRDefault="00BC6846" w:rsidP="00496D93"/>
        </w:tc>
      </w:tr>
      <w:tr w:rsidR="00BC6846" w:rsidRPr="009D0C9C" w:rsidTr="00BC6846">
        <w:tc>
          <w:tcPr>
            <w:tcW w:w="817" w:type="dxa"/>
          </w:tcPr>
          <w:p w:rsidR="00BC6846" w:rsidRPr="009D0C9C" w:rsidRDefault="00BC6846" w:rsidP="00496D93"/>
        </w:tc>
        <w:tc>
          <w:tcPr>
            <w:tcW w:w="2552" w:type="dxa"/>
          </w:tcPr>
          <w:p w:rsidR="00BC6846" w:rsidRPr="009D0C9C" w:rsidRDefault="00BC6846" w:rsidP="00496D93"/>
        </w:tc>
        <w:tc>
          <w:tcPr>
            <w:tcW w:w="2551" w:type="dxa"/>
          </w:tcPr>
          <w:p w:rsidR="00BC6846" w:rsidRPr="009D0C9C" w:rsidRDefault="00BC6846" w:rsidP="00496D93"/>
        </w:tc>
        <w:tc>
          <w:tcPr>
            <w:tcW w:w="4253" w:type="dxa"/>
          </w:tcPr>
          <w:p w:rsidR="00BC6846" w:rsidRPr="009D0C9C" w:rsidRDefault="00BC6846" w:rsidP="00496D93"/>
        </w:tc>
      </w:tr>
      <w:tr w:rsidR="00BC6846" w:rsidRPr="009D0C9C" w:rsidTr="00BC6846">
        <w:tc>
          <w:tcPr>
            <w:tcW w:w="817" w:type="dxa"/>
          </w:tcPr>
          <w:p w:rsidR="00BC6846" w:rsidRPr="009D0C9C" w:rsidRDefault="00BC6846" w:rsidP="00496D93"/>
        </w:tc>
        <w:tc>
          <w:tcPr>
            <w:tcW w:w="2552" w:type="dxa"/>
          </w:tcPr>
          <w:p w:rsidR="00BC6846" w:rsidRPr="009D0C9C" w:rsidRDefault="00BC6846" w:rsidP="00496D93"/>
        </w:tc>
        <w:tc>
          <w:tcPr>
            <w:tcW w:w="2551" w:type="dxa"/>
          </w:tcPr>
          <w:p w:rsidR="00BC6846" w:rsidRPr="009D0C9C" w:rsidRDefault="00BC6846" w:rsidP="00496D93"/>
        </w:tc>
        <w:tc>
          <w:tcPr>
            <w:tcW w:w="4253" w:type="dxa"/>
          </w:tcPr>
          <w:p w:rsidR="00BC6846" w:rsidRPr="009D0C9C" w:rsidRDefault="00BC6846" w:rsidP="00496D93"/>
        </w:tc>
      </w:tr>
      <w:tr w:rsidR="00BC6846" w:rsidRPr="009D0C9C" w:rsidTr="00BC6846">
        <w:tc>
          <w:tcPr>
            <w:tcW w:w="817" w:type="dxa"/>
          </w:tcPr>
          <w:p w:rsidR="00BC6846" w:rsidRPr="009D0C9C" w:rsidRDefault="00BC6846" w:rsidP="00496D93"/>
        </w:tc>
        <w:tc>
          <w:tcPr>
            <w:tcW w:w="2552" w:type="dxa"/>
          </w:tcPr>
          <w:p w:rsidR="00BC6846" w:rsidRPr="009D0C9C" w:rsidRDefault="00BC6846" w:rsidP="00496D93"/>
        </w:tc>
        <w:tc>
          <w:tcPr>
            <w:tcW w:w="2551" w:type="dxa"/>
          </w:tcPr>
          <w:p w:rsidR="00BC6846" w:rsidRPr="009D0C9C" w:rsidRDefault="00BC6846" w:rsidP="00496D93"/>
        </w:tc>
        <w:tc>
          <w:tcPr>
            <w:tcW w:w="4253" w:type="dxa"/>
          </w:tcPr>
          <w:p w:rsidR="00BC6846" w:rsidRPr="009D0C9C" w:rsidRDefault="00BC6846" w:rsidP="00496D93"/>
        </w:tc>
      </w:tr>
      <w:tr w:rsidR="00BC6846" w:rsidRPr="009D0C9C" w:rsidTr="00BC6846">
        <w:tc>
          <w:tcPr>
            <w:tcW w:w="817" w:type="dxa"/>
          </w:tcPr>
          <w:p w:rsidR="00BC6846" w:rsidRPr="009D0C9C" w:rsidRDefault="00BC6846" w:rsidP="00496D93"/>
        </w:tc>
        <w:tc>
          <w:tcPr>
            <w:tcW w:w="2552" w:type="dxa"/>
          </w:tcPr>
          <w:p w:rsidR="00BC6846" w:rsidRPr="009D0C9C" w:rsidRDefault="00BC6846" w:rsidP="00496D93"/>
        </w:tc>
        <w:tc>
          <w:tcPr>
            <w:tcW w:w="2551" w:type="dxa"/>
          </w:tcPr>
          <w:p w:rsidR="00BC6846" w:rsidRPr="009D0C9C" w:rsidRDefault="00BC6846" w:rsidP="00496D93"/>
        </w:tc>
        <w:tc>
          <w:tcPr>
            <w:tcW w:w="4253" w:type="dxa"/>
          </w:tcPr>
          <w:p w:rsidR="00BC6846" w:rsidRPr="009D0C9C" w:rsidRDefault="00BC6846" w:rsidP="00496D93"/>
        </w:tc>
      </w:tr>
      <w:tr w:rsidR="00BC6846" w:rsidRPr="009D0C9C" w:rsidTr="00BC6846">
        <w:tc>
          <w:tcPr>
            <w:tcW w:w="817" w:type="dxa"/>
          </w:tcPr>
          <w:p w:rsidR="00BC6846" w:rsidRPr="009D0C9C" w:rsidRDefault="00BC6846" w:rsidP="00496D93"/>
        </w:tc>
        <w:tc>
          <w:tcPr>
            <w:tcW w:w="2552" w:type="dxa"/>
          </w:tcPr>
          <w:p w:rsidR="00BC6846" w:rsidRPr="009D0C9C" w:rsidRDefault="00BC6846" w:rsidP="00496D93"/>
        </w:tc>
        <w:tc>
          <w:tcPr>
            <w:tcW w:w="2551" w:type="dxa"/>
          </w:tcPr>
          <w:p w:rsidR="00BC6846" w:rsidRPr="009D0C9C" w:rsidRDefault="00BC6846" w:rsidP="00496D93"/>
        </w:tc>
        <w:tc>
          <w:tcPr>
            <w:tcW w:w="4253" w:type="dxa"/>
          </w:tcPr>
          <w:p w:rsidR="00BC6846" w:rsidRPr="009D0C9C" w:rsidRDefault="00BC6846" w:rsidP="00496D93"/>
        </w:tc>
      </w:tr>
      <w:tr w:rsidR="00BC6846" w:rsidRPr="009D0C9C" w:rsidTr="00BC6846">
        <w:tc>
          <w:tcPr>
            <w:tcW w:w="817" w:type="dxa"/>
          </w:tcPr>
          <w:p w:rsidR="00BC6846" w:rsidRPr="009D0C9C" w:rsidRDefault="00BC6846" w:rsidP="00496D93"/>
        </w:tc>
        <w:tc>
          <w:tcPr>
            <w:tcW w:w="2552" w:type="dxa"/>
          </w:tcPr>
          <w:p w:rsidR="00BC6846" w:rsidRPr="009D0C9C" w:rsidRDefault="00BC6846" w:rsidP="00496D93"/>
        </w:tc>
        <w:tc>
          <w:tcPr>
            <w:tcW w:w="2551" w:type="dxa"/>
          </w:tcPr>
          <w:p w:rsidR="00BC6846" w:rsidRPr="009D0C9C" w:rsidRDefault="00BC6846" w:rsidP="00496D93"/>
        </w:tc>
        <w:tc>
          <w:tcPr>
            <w:tcW w:w="4253" w:type="dxa"/>
          </w:tcPr>
          <w:p w:rsidR="00BC6846" w:rsidRPr="009D0C9C" w:rsidRDefault="00BC6846" w:rsidP="00496D93"/>
        </w:tc>
      </w:tr>
      <w:tr w:rsidR="00BC6846" w:rsidRPr="009D0C9C" w:rsidTr="00BC6846">
        <w:tc>
          <w:tcPr>
            <w:tcW w:w="817" w:type="dxa"/>
          </w:tcPr>
          <w:p w:rsidR="00BC6846" w:rsidRPr="009D0C9C" w:rsidRDefault="00BC6846" w:rsidP="00496D93"/>
        </w:tc>
        <w:tc>
          <w:tcPr>
            <w:tcW w:w="2552" w:type="dxa"/>
          </w:tcPr>
          <w:p w:rsidR="00BC6846" w:rsidRPr="009D0C9C" w:rsidRDefault="00BC6846" w:rsidP="00496D93"/>
        </w:tc>
        <w:tc>
          <w:tcPr>
            <w:tcW w:w="2551" w:type="dxa"/>
          </w:tcPr>
          <w:p w:rsidR="00BC6846" w:rsidRPr="009D0C9C" w:rsidRDefault="00BC6846" w:rsidP="00496D93"/>
        </w:tc>
        <w:tc>
          <w:tcPr>
            <w:tcW w:w="4253" w:type="dxa"/>
          </w:tcPr>
          <w:p w:rsidR="00BC6846" w:rsidRPr="009D0C9C" w:rsidRDefault="00BC6846" w:rsidP="00496D93"/>
        </w:tc>
      </w:tr>
      <w:tr w:rsidR="00BC6846" w:rsidRPr="009D0C9C" w:rsidTr="00BC6846">
        <w:tc>
          <w:tcPr>
            <w:tcW w:w="817" w:type="dxa"/>
          </w:tcPr>
          <w:p w:rsidR="00BC6846" w:rsidRPr="009D0C9C" w:rsidRDefault="00BC6846" w:rsidP="00496D93"/>
        </w:tc>
        <w:tc>
          <w:tcPr>
            <w:tcW w:w="2552" w:type="dxa"/>
          </w:tcPr>
          <w:p w:rsidR="00BC6846" w:rsidRPr="009D0C9C" w:rsidRDefault="00BC6846" w:rsidP="00496D93"/>
        </w:tc>
        <w:tc>
          <w:tcPr>
            <w:tcW w:w="2551" w:type="dxa"/>
          </w:tcPr>
          <w:p w:rsidR="00BC6846" w:rsidRPr="009D0C9C" w:rsidRDefault="00BC6846" w:rsidP="00496D93"/>
        </w:tc>
        <w:tc>
          <w:tcPr>
            <w:tcW w:w="4253" w:type="dxa"/>
          </w:tcPr>
          <w:p w:rsidR="00BC6846" w:rsidRPr="009D0C9C" w:rsidRDefault="00BC6846" w:rsidP="00496D93"/>
        </w:tc>
      </w:tr>
      <w:tr w:rsidR="00BC6846" w:rsidRPr="009D0C9C" w:rsidTr="00BC6846">
        <w:tc>
          <w:tcPr>
            <w:tcW w:w="817" w:type="dxa"/>
          </w:tcPr>
          <w:p w:rsidR="00BC6846" w:rsidRPr="009D0C9C" w:rsidRDefault="00BC6846" w:rsidP="00496D93"/>
        </w:tc>
        <w:tc>
          <w:tcPr>
            <w:tcW w:w="2552" w:type="dxa"/>
          </w:tcPr>
          <w:p w:rsidR="00BC6846" w:rsidRPr="009D0C9C" w:rsidRDefault="00BC6846" w:rsidP="00496D93"/>
        </w:tc>
        <w:tc>
          <w:tcPr>
            <w:tcW w:w="2551" w:type="dxa"/>
          </w:tcPr>
          <w:p w:rsidR="00BC6846" w:rsidRPr="009D0C9C" w:rsidRDefault="00BC6846" w:rsidP="00496D93"/>
        </w:tc>
        <w:tc>
          <w:tcPr>
            <w:tcW w:w="4253" w:type="dxa"/>
          </w:tcPr>
          <w:p w:rsidR="00BC6846" w:rsidRPr="009D0C9C" w:rsidRDefault="00BC6846" w:rsidP="00496D93"/>
        </w:tc>
      </w:tr>
      <w:tr w:rsidR="00BC6846" w:rsidRPr="009D0C9C" w:rsidTr="00BC6846">
        <w:tc>
          <w:tcPr>
            <w:tcW w:w="817" w:type="dxa"/>
          </w:tcPr>
          <w:p w:rsidR="00BC6846" w:rsidRPr="009D0C9C" w:rsidRDefault="00BC6846" w:rsidP="00496D93"/>
        </w:tc>
        <w:tc>
          <w:tcPr>
            <w:tcW w:w="2552" w:type="dxa"/>
          </w:tcPr>
          <w:p w:rsidR="00BC6846" w:rsidRPr="009D0C9C" w:rsidRDefault="00BC6846" w:rsidP="00496D93"/>
        </w:tc>
        <w:tc>
          <w:tcPr>
            <w:tcW w:w="2551" w:type="dxa"/>
          </w:tcPr>
          <w:p w:rsidR="00BC6846" w:rsidRPr="009D0C9C" w:rsidRDefault="00BC6846" w:rsidP="00496D93"/>
        </w:tc>
        <w:tc>
          <w:tcPr>
            <w:tcW w:w="4253" w:type="dxa"/>
          </w:tcPr>
          <w:p w:rsidR="00BC6846" w:rsidRPr="009D0C9C" w:rsidRDefault="00BC6846" w:rsidP="00496D93"/>
        </w:tc>
      </w:tr>
      <w:tr w:rsidR="00BC6846" w:rsidRPr="009D0C9C" w:rsidTr="00BC6846">
        <w:tc>
          <w:tcPr>
            <w:tcW w:w="817" w:type="dxa"/>
          </w:tcPr>
          <w:p w:rsidR="00BC6846" w:rsidRPr="009D0C9C" w:rsidRDefault="00BC6846" w:rsidP="00496D93"/>
        </w:tc>
        <w:tc>
          <w:tcPr>
            <w:tcW w:w="2552" w:type="dxa"/>
          </w:tcPr>
          <w:p w:rsidR="00BC6846" w:rsidRPr="009D0C9C" w:rsidRDefault="00BC6846" w:rsidP="00496D93"/>
        </w:tc>
        <w:tc>
          <w:tcPr>
            <w:tcW w:w="2551" w:type="dxa"/>
          </w:tcPr>
          <w:p w:rsidR="00BC6846" w:rsidRPr="009D0C9C" w:rsidRDefault="00BC6846" w:rsidP="00496D93"/>
        </w:tc>
        <w:tc>
          <w:tcPr>
            <w:tcW w:w="4253" w:type="dxa"/>
          </w:tcPr>
          <w:p w:rsidR="00BC6846" w:rsidRPr="009D0C9C" w:rsidRDefault="00BC6846" w:rsidP="00496D93"/>
        </w:tc>
      </w:tr>
      <w:tr w:rsidR="00BC6846" w:rsidRPr="009D0C9C" w:rsidTr="00BC6846">
        <w:tc>
          <w:tcPr>
            <w:tcW w:w="817" w:type="dxa"/>
          </w:tcPr>
          <w:p w:rsidR="00BC6846" w:rsidRPr="009D0C9C" w:rsidRDefault="00BC6846" w:rsidP="00496D93"/>
        </w:tc>
        <w:tc>
          <w:tcPr>
            <w:tcW w:w="2552" w:type="dxa"/>
          </w:tcPr>
          <w:p w:rsidR="00BC6846" w:rsidRPr="009D0C9C" w:rsidRDefault="00BC6846" w:rsidP="00496D93"/>
        </w:tc>
        <w:tc>
          <w:tcPr>
            <w:tcW w:w="2551" w:type="dxa"/>
          </w:tcPr>
          <w:p w:rsidR="00BC6846" w:rsidRPr="009D0C9C" w:rsidRDefault="00BC6846" w:rsidP="00496D93"/>
        </w:tc>
        <w:tc>
          <w:tcPr>
            <w:tcW w:w="4253" w:type="dxa"/>
          </w:tcPr>
          <w:p w:rsidR="00BC6846" w:rsidRPr="009D0C9C" w:rsidRDefault="00BC6846" w:rsidP="00496D93"/>
        </w:tc>
      </w:tr>
      <w:tr w:rsidR="00BC6846" w:rsidRPr="009D0C9C" w:rsidTr="00BC6846">
        <w:tc>
          <w:tcPr>
            <w:tcW w:w="817" w:type="dxa"/>
          </w:tcPr>
          <w:p w:rsidR="00BC6846" w:rsidRPr="009D0C9C" w:rsidRDefault="00BC6846" w:rsidP="00496D93"/>
        </w:tc>
        <w:tc>
          <w:tcPr>
            <w:tcW w:w="2552" w:type="dxa"/>
          </w:tcPr>
          <w:p w:rsidR="00BC6846" w:rsidRPr="009D0C9C" w:rsidRDefault="00BC6846" w:rsidP="00496D93"/>
        </w:tc>
        <w:tc>
          <w:tcPr>
            <w:tcW w:w="2551" w:type="dxa"/>
          </w:tcPr>
          <w:p w:rsidR="00BC6846" w:rsidRPr="009D0C9C" w:rsidRDefault="00BC6846" w:rsidP="00496D93"/>
        </w:tc>
        <w:tc>
          <w:tcPr>
            <w:tcW w:w="4253" w:type="dxa"/>
          </w:tcPr>
          <w:p w:rsidR="00BC6846" w:rsidRPr="009D0C9C" w:rsidRDefault="00BC6846" w:rsidP="00496D93"/>
        </w:tc>
      </w:tr>
      <w:tr w:rsidR="00BC6846" w:rsidRPr="009D0C9C" w:rsidTr="00BC6846">
        <w:tc>
          <w:tcPr>
            <w:tcW w:w="817" w:type="dxa"/>
          </w:tcPr>
          <w:p w:rsidR="00BC6846" w:rsidRPr="009D0C9C" w:rsidRDefault="00BC6846" w:rsidP="00496D93"/>
        </w:tc>
        <w:tc>
          <w:tcPr>
            <w:tcW w:w="2552" w:type="dxa"/>
          </w:tcPr>
          <w:p w:rsidR="00BC6846" w:rsidRPr="009D0C9C" w:rsidRDefault="00BC6846" w:rsidP="00496D93"/>
        </w:tc>
        <w:tc>
          <w:tcPr>
            <w:tcW w:w="2551" w:type="dxa"/>
          </w:tcPr>
          <w:p w:rsidR="00BC6846" w:rsidRPr="009D0C9C" w:rsidRDefault="00BC6846" w:rsidP="00496D93"/>
        </w:tc>
        <w:tc>
          <w:tcPr>
            <w:tcW w:w="4253" w:type="dxa"/>
          </w:tcPr>
          <w:p w:rsidR="00BC6846" w:rsidRPr="009D0C9C" w:rsidRDefault="00BC6846" w:rsidP="00496D93"/>
        </w:tc>
      </w:tr>
      <w:tr w:rsidR="00BC6846" w:rsidRPr="009D0C9C" w:rsidTr="00BC6846">
        <w:tc>
          <w:tcPr>
            <w:tcW w:w="817" w:type="dxa"/>
          </w:tcPr>
          <w:p w:rsidR="00BC6846" w:rsidRPr="009D0C9C" w:rsidRDefault="00BC6846" w:rsidP="00496D93"/>
        </w:tc>
        <w:tc>
          <w:tcPr>
            <w:tcW w:w="2552" w:type="dxa"/>
          </w:tcPr>
          <w:p w:rsidR="00BC6846" w:rsidRPr="009D0C9C" w:rsidRDefault="00BC6846" w:rsidP="00496D93"/>
        </w:tc>
        <w:tc>
          <w:tcPr>
            <w:tcW w:w="2551" w:type="dxa"/>
          </w:tcPr>
          <w:p w:rsidR="00BC6846" w:rsidRPr="009D0C9C" w:rsidRDefault="00BC6846" w:rsidP="00496D93"/>
        </w:tc>
        <w:tc>
          <w:tcPr>
            <w:tcW w:w="4253" w:type="dxa"/>
          </w:tcPr>
          <w:p w:rsidR="00BC6846" w:rsidRPr="009D0C9C" w:rsidRDefault="00BC6846" w:rsidP="00496D93"/>
        </w:tc>
      </w:tr>
      <w:tr w:rsidR="00BC6846" w:rsidRPr="009D0C9C" w:rsidTr="00BC6846">
        <w:tc>
          <w:tcPr>
            <w:tcW w:w="817" w:type="dxa"/>
          </w:tcPr>
          <w:p w:rsidR="00BC6846" w:rsidRPr="009D0C9C" w:rsidRDefault="00BC6846" w:rsidP="00496D93"/>
        </w:tc>
        <w:tc>
          <w:tcPr>
            <w:tcW w:w="2552" w:type="dxa"/>
          </w:tcPr>
          <w:p w:rsidR="00BC6846" w:rsidRPr="009D0C9C" w:rsidRDefault="00BC6846" w:rsidP="00496D93"/>
        </w:tc>
        <w:tc>
          <w:tcPr>
            <w:tcW w:w="2551" w:type="dxa"/>
          </w:tcPr>
          <w:p w:rsidR="00BC6846" w:rsidRPr="009D0C9C" w:rsidRDefault="00BC6846" w:rsidP="00496D93"/>
        </w:tc>
        <w:tc>
          <w:tcPr>
            <w:tcW w:w="4253" w:type="dxa"/>
          </w:tcPr>
          <w:p w:rsidR="00BC6846" w:rsidRPr="009D0C9C" w:rsidRDefault="00BC6846" w:rsidP="00496D93"/>
        </w:tc>
      </w:tr>
      <w:tr w:rsidR="00BC6846" w:rsidRPr="009D0C9C" w:rsidTr="00BC6846">
        <w:tc>
          <w:tcPr>
            <w:tcW w:w="817" w:type="dxa"/>
          </w:tcPr>
          <w:p w:rsidR="00BC6846" w:rsidRPr="009D0C9C" w:rsidRDefault="00BC6846" w:rsidP="00496D93"/>
        </w:tc>
        <w:tc>
          <w:tcPr>
            <w:tcW w:w="2552" w:type="dxa"/>
          </w:tcPr>
          <w:p w:rsidR="00BC6846" w:rsidRPr="009D0C9C" w:rsidRDefault="00BC6846" w:rsidP="00496D93"/>
        </w:tc>
        <w:tc>
          <w:tcPr>
            <w:tcW w:w="2551" w:type="dxa"/>
          </w:tcPr>
          <w:p w:rsidR="00BC6846" w:rsidRPr="009D0C9C" w:rsidRDefault="00BC6846" w:rsidP="00496D93"/>
        </w:tc>
        <w:tc>
          <w:tcPr>
            <w:tcW w:w="4253" w:type="dxa"/>
          </w:tcPr>
          <w:p w:rsidR="00BC6846" w:rsidRPr="009D0C9C" w:rsidRDefault="00BC6846" w:rsidP="00496D93"/>
        </w:tc>
      </w:tr>
      <w:tr w:rsidR="00BC6846" w:rsidRPr="009D0C9C" w:rsidTr="00BC6846">
        <w:tc>
          <w:tcPr>
            <w:tcW w:w="817" w:type="dxa"/>
          </w:tcPr>
          <w:p w:rsidR="00BC6846" w:rsidRPr="009D0C9C" w:rsidRDefault="00BC6846" w:rsidP="00496D93"/>
        </w:tc>
        <w:tc>
          <w:tcPr>
            <w:tcW w:w="2552" w:type="dxa"/>
          </w:tcPr>
          <w:p w:rsidR="00BC6846" w:rsidRPr="009D0C9C" w:rsidRDefault="00BC6846" w:rsidP="00496D93"/>
        </w:tc>
        <w:tc>
          <w:tcPr>
            <w:tcW w:w="2551" w:type="dxa"/>
          </w:tcPr>
          <w:p w:rsidR="00BC6846" w:rsidRPr="009D0C9C" w:rsidRDefault="00BC6846" w:rsidP="00496D93"/>
        </w:tc>
        <w:tc>
          <w:tcPr>
            <w:tcW w:w="4253" w:type="dxa"/>
          </w:tcPr>
          <w:p w:rsidR="00BC6846" w:rsidRPr="009D0C9C" w:rsidRDefault="00BC6846" w:rsidP="00496D93"/>
        </w:tc>
      </w:tr>
    </w:tbl>
    <w:p w:rsidR="00B76F9F" w:rsidRDefault="00B76F9F" w:rsidP="00B76F9F">
      <w:pPr>
        <w:rPr>
          <w:b/>
          <w:color w:val="006280"/>
          <w:sz w:val="28"/>
          <w:lang w:eastAsia="fr-FR"/>
        </w:rPr>
      </w:pPr>
    </w:p>
    <w:p w:rsidR="00BC6846" w:rsidRPr="008B4E4C" w:rsidRDefault="00496D93" w:rsidP="00B76F9F">
      <w:pPr>
        <w:rPr>
          <w:b/>
          <w:color w:val="C00000"/>
          <w:sz w:val="28"/>
        </w:rPr>
      </w:pPr>
      <w:r w:rsidRPr="008B4E4C">
        <w:rPr>
          <w:b/>
          <w:color w:val="C00000"/>
          <w:sz w:val="28"/>
          <w:lang w:eastAsia="fr-FR"/>
        </w:rPr>
        <w:t>Conseil(s) prioritaire(s) donné(s) à l’étudiant(e) au regard du référentiel de compétences communes à tous les professeurs</w:t>
      </w:r>
    </w:p>
    <w:p w:rsidR="00496D93" w:rsidRDefault="00496D93" w:rsidP="00496D93">
      <w:pPr>
        <w:rPr>
          <w:i/>
        </w:rPr>
      </w:pPr>
      <w:r w:rsidRPr="008B6D41">
        <w:rPr>
          <w:i/>
        </w:rPr>
        <w:t xml:space="preserve">N.B. Inscrire </w:t>
      </w:r>
      <w:r>
        <w:rPr>
          <w:i/>
        </w:rPr>
        <w:t xml:space="preserve">dans la première colonne </w:t>
      </w:r>
      <w:r w:rsidRPr="008B6D41">
        <w:rPr>
          <w:i/>
        </w:rPr>
        <w:t>les items de compétences faisant l’objet d’un conseil prioritair</w:t>
      </w:r>
      <w:r>
        <w:rPr>
          <w:i/>
        </w:rPr>
        <w:t>e dans la limite de cinq items extraits du référentiel de compétence donné en annexe page suivante.</w:t>
      </w:r>
    </w:p>
    <w:tbl>
      <w:tblPr>
        <w:tblStyle w:val="Grilledutableau"/>
        <w:tblW w:w="10173" w:type="dxa"/>
        <w:tblBorders>
          <w:top w:val="single" w:sz="18" w:space="0" w:color="006280"/>
          <w:left w:val="single" w:sz="18" w:space="0" w:color="006280"/>
          <w:bottom w:val="single" w:sz="18" w:space="0" w:color="006280"/>
          <w:right w:val="single" w:sz="18" w:space="0" w:color="006280"/>
          <w:insideH w:val="single" w:sz="18" w:space="0" w:color="006280"/>
          <w:insideV w:val="single" w:sz="18" w:space="0" w:color="006280"/>
        </w:tblBorders>
        <w:tblLook w:val="04A0"/>
      </w:tblPr>
      <w:tblGrid>
        <w:gridCol w:w="3510"/>
        <w:gridCol w:w="6663"/>
      </w:tblGrid>
      <w:tr w:rsidR="00496D93" w:rsidRPr="008B6D41" w:rsidTr="00496D93">
        <w:tc>
          <w:tcPr>
            <w:tcW w:w="3510" w:type="dxa"/>
            <w:tcBorders>
              <w:right w:val="single" w:sz="18" w:space="0" w:color="FFFFFF" w:themeColor="background1"/>
            </w:tcBorders>
            <w:shd w:val="clear" w:color="auto" w:fill="006280"/>
          </w:tcPr>
          <w:p w:rsidR="00496D93" w:rsidRPr="00496D93" w:rsidRDefault="00496D93" w:rsidP="00496D93">
            <w:pPr>
              <w:jc w:val="center"/>
              <w:rPr>
                <w:rFonts w:asciiTheme="minorHAnsi" w:hAnsiTheme="minorHAnsi"/>
                <w:b/>
                <w:color w:val="FFFFFF" w:themeColor="background1"/>
                <w:sz w:val="24"/>
              </w:rPr>
            </w:pPr>
            <w:r w:rsidRPr="00496D93">
              <w:rPr>
                <w:rFonts w:asciiTheme="minorHAnsi" w:hAnsiTheme="minorHAnsi"/>
                <w:b/>
                <w:color w:val="FFFFFF" w:themeColor="background1"/>
                <w:sz w:val="24"/>
              </w:rPr>
              <w:t>Item du référentiel</w:t>
            </w:r>
          </w:p>
        </w:tc>
        <w:tc>
          <w:tcPr>
            <w:tcW w:w="6663" w:type="dxa"/>
            <w:tcBorders>
              <w:left w:val="single" w:sz="18" w:space="0" w:color="FFFFFF" w:themeColor="background1"/>
            </w:tcBorders>
            <w:shd w:val="clear" w:color="auto" w:fill="006280"/>
          </w:tcPr>
          <w:p w:rsidR="00496D93" w:rsidRPr="00496D93" w:rsidRDefault="00496D93" w:rsidP="00496D93">
            <w:pPr>
              <w:jc w:val="center"/>
              <w:rPr>
                <w:rFonts w:asciiTheme="minorHAnsi" w:hAnsiTheme="minorHAnsi"/>
                <w:b/>
                <w:color w:val="FFFFFF" w:themeColor="background1"/>
                <w:sz w:val="24"/>
              </w:rPr>
            </w:pPr>
            <w:r w:rsidRPr="00496D93">
              <w:rPr>
                <w:rFonts w:asciiTheme="minorHAnsi" w:hAnsiTheme="minorHAnsi"/>
                <w:b/>
                <w:color w:val="FFFFFF" w:themeColor="background1"/>
                <w:sz w:val="24"/>
              </w:rPr>
              <w:t>Conseil(s) prioritaire(s)</w:t>
            </w:r>
          </w:p>
        </w:tc>
      </w:tr>
      <w:tr w:rsidR="00496D93" w:rsidRPr="00D23E62" w:rsidTr="00496D93">
        <w:trPr>
          <w:trHeight w:val="549"/>
        </w:trPr>
        <w:tc>
          <w:tcPr>
            <w:tcW w:w="3510" w:type="dxa"/>
          </w:tcPr>
          <w:p w:rsidR="00496D93" w:rsidRPr="00D23E62" w:rsidRDefault="00496D93" w:rsidP="00496D93"/>
        </w:tc>
        <w:tc>
          <w:tcPr>
            <w:tcW w:w="6663" w:type="dxa"/>
          </w:tcPr>
          <w:p w:rsidR="00496D93" w:rsidRPr="00D23E62" w:rsidRDefault="00496D93" w:rsidP="00496D93"/>
        </w:tc>
      </w:tr>
      <w:tr w:rsidR="00496D93" w:rsidRPr="00D23E62" w:rsidTr="00496D93">
        <w:trPr>
          <w:trHeight w:val="543"/>
        </w:trPr>
        <w:tc>
          <w:tcPr>
            <w:tcW w:w="3510" w:type="dxa"/>
          </w:tcPr>
          <w:p w:rsidR="00496D93" w:rsidRPr="00D23E62" w:rsidRDefault="00496D93" w:rsidP="00496D93"/>
        </w:tc>
        <w:tc>
          <w:tcPr>
            <w:tcW w:w="6663" w:type="dxa"/>
          </w:tcPr>
          <w:p w:rsidR="00496D93" w:rsidRPr="00D23E62" w:rsidRDefault="00496D93" w:rsidP="00496D93"/>
        </w:tc>
      </w:tr>
      <w:tr w:rsidR="00496D93" w:rsidRPr="00D23E62" w:rsidTr="00496D93">
        <w:trPr>
          <w:trHeight w:val="507"/>
        </w:trPr>
        <w:tc>
          <w:tcPr>
            <w:tcW w:w="3510" w:type="dxa"/>
          </w:tcPr>
          <w:p w:rsidR="00496D93" w:rsidRPr="00D23E62" w:rsidRDefault="00496D93" w:rsidP="00496D93"/>
        </w:tc>
        <w:tc>
          <w:tcPr>
            <w:tcW w:w="6663" w:type="dxa"/>
          </w:tcPr>
          <w:p w:rsidR="00496D93" w:rsidRPr="00D23E62" w:rsidRDefault="00496D93" w:rsidP="00496D93"/>
        </w:tc>
      </w:tr>
      <w:tr w:rsidR="00496D93" w:rsidRPr="00D23E62" w:rsidTr="00496D93">
        <w:trPr>
          <w:trHeight w:val="531"/>
        </w:trPr>
        <w:tc>
          <w:tcPr>
            <w:tcW w:w="3510" w:type="dxa"/>
          </w:tcPr>
          <w:p w:rsidR="00496D93" w:rsidRPr="00D23E62" w:rsidRDefault="00496D93" w:rsidP="00496D93"/>
        </w:tc>
        <w:tc>
          <w:tcPr>
            <w:tcW w:w="6663" w:type="dxa"/>
          </w:tcPr>
          <w:p w:rsidR="00496D93" w:rsidRPr="00D23E62" w:rsidRDefault="00496D93" w:rsidP="00496D93"/>
        </w:tc>
      </w:tr>
      <w:tr w:rsidR="00496D93" w:rsidRPr="00D23E62" w:rsidTr="00496D93">
        <w:trPr>
          <w:trHeight w:val="525"/>
        </w:trPr>
        <w:tc>
          <w:tcPr>
            <w:tcW w:w="3510" w:type="dxa"/>
          </w:tcPr>
          <w:p w:rsidR="00496D93" w:rsidRPr="00D23E62" w:rsidRDefault="00496D93" w:rsidP="00496D93"/>
        </w:tc>
        <w:tc>
          <w:tcPr>
            <w:tcW w:w="6663" w:type="dxa"/>
          </w:tcPr>
          <w:p w:rsidR="00496D93" w:rsidRPr="00D23E62" w:rsidRDefault="00496D93" w:rsidP="00496D93"/>
        </w:tc>
      </w:tr>
    </w:tbl>
    <w:p w:rsidR="00496D93" w:rsidRDefault="00496D93" w:rsidP="00496D93">
      <w:pPr>
        <w:rPr>
          <w:i/>
        </w:rPr>
      </w:pPr>
    </w:p>
    <w:p w:rsidR="00496D93" w:rsidRDefault="00496D93" w:rsidP="00496D93">
      <w:pPr>
        <w:rPr>
          <w:i/>
        </w:rPr>
      </w:pPr>
    </w:p>
    <w:tbl>
      <w:tblPr>
        <w:tblStyle w:val="Grilledutableau"/>
        <w:tblW w:w="10173" w:type="dxa"/>
        <w:tblBorders>
          <w:top w:val="single" w:sz="18" w:space="0" w:color="006280"/>
          <w:left w:val="single" w:sz="18" w:space="0" w:color="006280"/>
          <w:bottom w:val="single" w:sz="18" w:space="0" w:color="006280"/>
          <w:right w:val="single" w:sz="18" w:space="0" w:color="006280"/>
          <w:insideH w:val="single" w:sz="18" w:space="0" w:color="006280"/>
          <w:insideV w:val="single" w:sz="18" w:space="0" w:color="006280"/>
        </w:tblBorders>
        <w:tblLook w:val="04A0"/>
      </w:tblPr>
      <w:tblGrid>
        <w:gridCol w:w="5070"/>
        <w:gridCol w:w="4892"/>
        <w:gridCol w:w="211"/>
      </w:tblGrid>
      <w:tr w:rsidR="00496D93" w:rsidRPr="008B6D41" w:rsidTr="00496D93">
        <w:trPr>
          <w:trHeight w:val="591"/>
        </w:trPr>
        <w:tc>
          <w:tcPr>
            <w:tcW w:w="10173" w:type="dxa"/>
            <w:gridSpan w:val="3"/>
            <w:shd w:val="clear" w:color="auto" w:fill="FFFFFF" w:themeFill="background1"/>
          </w:tcPr>
          <w:p w:rsidR="00496D93" w:rsidRDefault="00496D93" w:rsidP="00496D93">
            <w:pPr>
              <w:pStyle w:val="Titre1"/>
              <w:spacing w:before="0"/>
              <w:jc w:val="center"/>
              <w:outlineLvl w:val="0"/>
              <w:rPr>
                <w:rFonts w:asciiTheme="minorHAnsi" w:hAnsiTheme="minorHAnsi"/>
                <w:color w:val="006280"/>
                <w:sz w:val="28"/>
              </w:rPr>
            </w:pPr>
            <w:bookmarkStart w:id="14" w:name="_Toc421121563"/>
          </w:p>
          <w:p w:rsidR="00496D93" w:rsidRPr="00B76F9F" w:rsidRDefault="00496D93" w:rsidP="00B76F9F">
            <w:pPr>
              <w:jc w:val="center"/>
              <w:rPr>
                <w:rFonts w:asciiTheme="minorHAnsi" w:hAnsiTheme="minorHAnsi"/>
                <w:b/>
                <w:color w:val="006280"/>
                <w:sz w:val="28"/>
              </w:rPr>
            </w:pPr>
            <w:r w:rsidRPr="00B76F9F">
              <w:rPr>
                <w:rFonts w:asciiTheme="minorHAnsi" w:hAnsiTheme="minorHAnsi"/>
                <w:b/>
                <w:color w:val="006280"/>
                <w:sz w:val="28"/>
              </w:rPr>
              <w:t>Signatures</w:t>
            </w:r>
            <w:bookmarkEnd w:id="14"/>
          </w:p>
          <w:p w:rsidR="00496D93" w:rsidRPr="00496D93" w:rsidRDefault="00496D93" w:rsidP="00496D93"/>
        </w:tc>
      </w:tr>
      <w:tr w:rsidR="00496D93" w:rsidRPr="00D23E62" w:rsidTr="008B4E4C">
        <w:trPr>
          <w:gridAfter w:val="1"/>
          <w:wAfter w:w="211" w:type="dxa"/>
          <w:trHeight w:val="2306"/>
        </w:trPr>
        <w:tc>
          <w:tcPr>
            <w:tcW w:w="5070" w:type="dxa"/>
          </w:tcPr>
          <w:p w:rsidR="00496D93" w:rsidRDefault="00496D93" w:rsidP="00496D93">
            <w:pPr>
              <w:rPr>
                <w:rFonts w:asciiTheme="minorHAnsi" w:hAnsiTheme="minorHAnsi" w:cs="Arial"/>
                <w:sz w:val="24"/>
              </w:rPr>
            </w:pPr>
          </w:p>
          <w:p w:rsidR="00496D93" w:rsidRPr="00496D93" w:rsidRDefault="00496D93" w:rsidP="00496D93">
            <w:pPr>
              <w:rPr>
                <w:rFonts w:asciiTheme="minorHAnsi" w:hAnsiTheme="minorHAnsi"/>
              </w:rPr>
            </w:pPr>
            <w:r w:rsidRPr="00496D93">
              <w:rPr>
                <w:rFonts w:asciiTheme="minorHAnsi" w:hAnsiTheme="minorHAnsi" w:cs="Arial"/>
                <w:sz w:val="24"/>
              </w:rPr>
              <w:t>Le(s) formateur(s)</w:t>
            </w:r>
          </w:p>
        </w:tc>
        <w:tc>
          <w:tcPr>
            <w:tcW w:w="4892" w:type="dxa"/>
          </w:tcPr>
          <w:p w:rsidR="00496D93" w:rsidRDefault="00496D93" w:rsidP="00496D93">
            <w:pPr>
              <w:pStyle w:val="Sansinterligne"/>
              <w:rPr>
                <w:rFonts w:asciiTheme="minorHAnsi" w:hAnsiTheme="minorHAnsi" w:cs="Arial"/>
                <w:sz w:val="24"/>
              </w:rPr>
            </w:pPr>
          </w:p>
          <w:p w:rsidR="00496D93" w:rsidRPr="00496D93" w:rsidRDefault="00496D93" w:rsidP="00496D93">
            <w:pPr>
              <w:pStyle w:val="Sansinterligne"/>
              <w:rPr>
                <w:rFonts w:asciiTheme="minorHAnsi" w:hAnsiTheme="minorHAnsi" w:cs="Arial"/>
                <w:sz w:val="24"/>
              </w:rPr>
            </w:pPr>
            <w:r w:rsidRPr="00496D93">
              <w:rPr>
                <w:rFonts w:asciiTheme="minorHAnsi" w:hAnsiTheme="minorHAnsi" w:cs="Arial"/>
                <w:sz w:val="24"/>
              </w:rPr>
              <w:t>La (Le) stagiaire</w:t>
            </w:r>
          </w:p>
          <w:p w:rsidR="00496D93" w:rsidRPr="00D23E62" w:rsidRDefault="00496D93" w:rsidP="00496D93"/>
        </w:tc>
      </w:tr>
    </w:tbl>
    <w:p w:rsidR="00496D93" w:rsidRDefault="00496D93" w:rsidP="00496D93">
      <w:pPr>
        <w:rPr>
          <w:i/>
        </w:rPr>
      </w:pPr>
    </w:p>
    <w:p w:rsidR="00496D93" w:rsidRDefault="00496D93" w:rsidP="00496D93">
      <w:pPr>
        <w:rPr>
          <w:i/>
        </w:rPr>
      </w:pPr>
    </w:p>
    <w:p w:rsidR="00496D93" w:rsidRDefault="00496D93" w:rsidP="00496D93">
      <w:pPr>
        <w:rPr>
          <w:i/>
        </w:rPr>
      </w:pPr>
    </w:p>
    <w:p w:rsidR="00496D93" w:rsidRDefault="00496D93" w:rsidP="00496D93">
      <w:pPr>
        <w:rPr>
          <w:i/>
        </w:rPr>
      </w:pPr>
    </w:p>
    <w:p w:rsidR="00496D93" w:rsidRDefault="00496D93" w:rsidP="00496D93">
      <w:pPr>
        <w:rPr>
          <w:i/>
        </w:rPr>
      </w:pPr>
    </w:p>
    <w:p w:rsidR="00496D93" w:rsidRDefault="00496D93" w:rsidP="00496D93">
      <w:pPr>
        <w:rPr>
          <w:i/>
        </w:rPr>
      </w:pPr>
    </w:p>
    <w:p w:rsidR="00496D93" w:rsidRDefault="00496D93" w:rsidP="00496D93">
      <w:pPr>
        <w:rPr>
          <w:i/>
        </w:rPr>
      </w:pPr>
    </w:p>
    <w:p w:rsidR="00496D93" w:rsidRDefault="00496D93" w:rsidP="00496D93">
      <w:pPr>
        <w:rPr>
          <w:i/>
        </w:rPr>
      </w:pPr>
    </w:p>
    <w:p w:rsidR="00496D93" w:rsidRDefault="00496D93" w:rsidP="00496D93">
      <w:pPr>
        <w:rPr>
          <w:i/>
        </w:rPr>
      </w:pPr>
    </w:p>
    <w:p w:rsidR="00496D93" w:rsidRDefault="008B4E4C" w:rsidP="00496D93">
      <w:pPr>
        <w:shd w:val="clear" w:color="auto" w:fill="006280"/>
        <w:rPr>
          <w:b/>
          <w:color w:val="FFFFFF" w:themeColor="background1"/>
          <w:sz w:val="24"/>
        </w:rPr>
      </w:pPr>
      <w:r>
        <w:rPr>
          <w:b/>
          <w:noProof/>
          <w:color w:val="FFFFFF" w:themeColor="background1"/>
          <w:sz w:val="24"/>
          <w:lang w:eastAsia="fr-FR"/>
        </w:rPr>
        <w:drawing>
          <wp:anchor distT="0" distB="0" distL="114300" distR="114300" simplePos="0" relativeHeight="251702272" behindDoc="0" locked="0" layoutInCell="1" allowOverlap="1">
            <wp:simplePos x="0" y="0"/>
            <wp:positionH relativeFrom="margin">
              <wp:align>right</wp:align>
            </wp:positionH>
            <wp:positionV relativeFrom="margin">
              <wp:posOffset>238125</wp:posOffset>
            </wp:positionV>
            <wp:extent cx="2676525" cy="1152525"/>
            <wp:effectExtent l="19050" t="0" r="9525" b="0"/>
            <wp:wrapSquare wrapText="bothSides"/>
            <wp:docPr id="17" name="Image 16" descr="ESPE-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E-long.jpg"/>
                    <pic:cNvPicPr/>
                  </pic:nvPicPr>
                  <pic:blipFill>
                    <a:blip r:embed="rId18" cstate="print"/>
                    <a:stretch>
                      <a:fillRect/>
                    </a:stretch>
                  </pic:blipFill>
                  <pic:spPr>
                    <a:xfrm>
                      <a:off x="0" y="0"/>
                      <a:ext cx="2676525" cy="1152525"/>
                    </a:xfrm>
                    <a:prstGeom prst="rect">
                      <a:avLst/>
                    </a:prstGeom>
                  </pic:spPr>
                </pic:pic>
              </a:graphicData>
            </a:graphic>
          </wp:anchor>
        </w:drawing>
      </w:r>
      <w:r w:rsidR="00496D93">
        <w:rPr>
          <w:b/>
          <w:color w:val="FFFFFF" w:themeColor="background1"/>
          <w:sz w:val="24"/>
        </w:rPr>
        <w:t>ANNEXE 6</w:t>
      </w:r>
    </w:p>
    <w:p w:rsidR="00496D93" w:rsidRDefault="00496D93" w:rsidP="00496D93">
      <w:pPr>
        <w:rPr>
          <w:b/>
          <w:color w:val="FFFFFF" w:themeColor="background1"/>
          <w:sz w:val="24"/>
        </w:rPr>
      </w:pPr>
      <w:r>
        <w:rPr>
          <w:b/>
          <w:noProof/>
          <w:color w:val="FFFFFF" w:themeColor="background1"/>
          <w:sz w:val="24"/>
          <w:lang w:eastAsia="fr-FR"/>
        </w:rPr>
        <w:drawing>
          <wp:anchor distT="0" distB="0" distL="114300" distR="114300" simplePos="0" relativeHeight="251688960" behindDoc="0" locked="0" layoutInCell="1" allowOverlap="1">
            <wp:simplePos x="0" y="0"/>
            <wp:positionH relativeFrom="column">
              <wp:posOffset>2485390</wp:posOffset>
            </wp:positionH>
            <wp:positionV relativeFrom="paragraph">
              <wp:posOffset>122555</wp:posOffset>
            </wp:positionV>
            <wp:extent cx="649605" cy="681990"/>
            <wp:effectExtent l="19050" t="0" r="0" b="0"/>
            <wp:wrapNone/>
            <wp:docPr id="12" name="Image 1" descr="Presentation_internatio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entation_international.png"/>
                    <pic:cNvPicPr/>
                  </pic:nvPicPr>
                  <pic:blipFill>
                    <a:blip r:embed="rId9" cstate="print"/>
                    <a:stretch>
                      <a:fillRect/>
                    </a:stretch>
                  </pic:blipFill>
                  <pic:spPr>
                    <a:xfrm>
                      <a:off x="0" y="0"/>
                      <a:ext cx="649605" cy="681990"/>
                    </a:xfrm>
                    <a:prstGeom prst="rect">
                      <a:avLst/>
                    </a:prstGeom>
                  </pic:spPr>
                </pic:pic>
              </a:graphicData>
            </a:graphic>
          </wp:anchor>
        </w:drawing>
      </w:r>
    </w:p>
    <w:p w:rsidR="00496D93" w:rsidRDefault="00496D93" w:rsidP="00496D93">
      <w:pPr>
        <w:rPr>
          <w:b/>
          <w:color w:val="FFFFFF" w:themeColor="background1"/>
          <w:sz w:val="24"/>
        </w:rPr>
      </w:pPr>
    </w:p>
    <w:p w:rsidR="00496D93" w:rsidRDefault="00496D93" w:rsidP="00496D93">
      <w:pPr>
        <w:rPr>
          <w:b/>
          <w:color w:val="FFFFFF" w:themeColor="background1"/>
          <w:sz w:val="24"/>
        </w:rPr>
      </w:pPr>
    </w:p>
    <w:p w:rsidR="00496D93" w:rsidRPr="008B4E4C" w:rsidRDefault="009E1E4A" w:rsidP="00C5612E">
      <w:pPr>
        <w:pStyle w:val="Titre1"/>
        <w:rPr>
          <w:color w:val="C00000"/>
        </w:rPr>
      </w:pPr>
      <w:bookmarkStart w:id="15" w:name="_Toc428260667"/>
      <w:r w:rsidRPr="008B4E4C">
        <w:rPr>
          <w:color w:val="C00000"/>
        </w:rPr>
        <w:t>COMPTE-RENDU DE VISITE DU FONCTIONNAIRE STAGIAIRE ETUDIANT (FSE)</w:t>
      </w:r>
      <w:bookmarkEnd w:id="15"/>
      <w:r w:rsidR="00881D0F" w:rsidRPr="008B4E4C">
        <w:rPr>
          <w:color w:val="C00000"/>
        </w:rPr>
        <w:t xml:space="preserve"> PAR LE TUTEUR ÉDUCATION NATIONALE</w:t>
      </w:r>
    </w:p>
    <w:p w:rsidR="00496D93" w:rsidRPr="002B28F3" w:rsidRDefault="00496D93" w:rsidP="00496D93">
      <w:pPr>
        <w:rPr>
          <w:i/>
          <w:sz w:val="24"/>
        </w:rPr>
      </w:pPr>
    </w:p>
    <w:p w:rsidR="00496D93" w:rsidRPr="006E753C" w:rsidRDefault="00B53FBB" w:rsidP="00496D93">
      <w:pPr>
        <w:jc w:val="center"/>
        <w:rPr>
          <w:rFonts w:cs="Arial"/>
          <w:b/>
          <w:sz w:val="24"/>
          <w:szCs w:val="24"/>
          <w:u w:val="single"/>
        </w:rPr>
      </w:pPr>
      <w:r>
        <w:rPr>
          <w:rFonts w:cs="Arial"/>
          <w:b/>
          <w:noProof/>
          <w:sz w:val="24"/>
          <w:szCs w:val="24"/>
          <w:u w:val="single"/>
          <w:lang w:eastAsia="fr-FR"/>
        </w:rPr>
        <w:pict>
          <v:shape id="_x0000_s1048" type="#_x0000_t202" style="position:absolute;left:0;text-align:left;margin-left:-.8pt;margin-top:20.8pt;width:479.3pt;height:219.25pt;z-index:251693056;visibility:visible" strokecolor="#c00000" strokeweight="2.25pt">
            <v:textbox style="mso-next-textbox:#_x0000_s1048">
              <w:txbxContent>
                <w:p w:rsidR="00974145" w:rsidRPr="00942CC6" w:rsidRDefault="00974145" w:rsidP="00496D93">
                  <w:pPr>
                    <w:spacing w:before="120" w:after="120"/>
                    <w:rPr>
                      <w:rFonts w:cs="Arial"/>
                      <w:b/>
                      <w:sz w:val="24"/>
                      <w:szCs w:val="18"/>
                    </w:rPr>
                  </w:pPr>
                  <w:r w:rsidRPr="00942CC6">
                    <w:rPr>
                      <w:rFonts w:cs="Arial"/>
                      <w:b/>
                      <w:sz w:val="24"/>
                      <w:szCs w:val="18"/>
                    </w:rPr>
                    <w:t>N</w:t>
                  </w:r>
                  <w:r>
                    <w:rPr>
                      <w:rFonts w:cs="Arial"/>
                      <w:b/>
                      <w:sz w:val="24"/>
                      <w:szCs w:val="18"/>
                    </w:rPr>
                    <w:t>OM P</w:t>
                  </w:r>
                  <w:r w:rsidRPr="00942CC6">
                    <w:rPr>
                      <w:rFonts w:cs="Arial"/>
                      <w:b/>
                      <w:sz w:val="24"/>
                      <w:szCs w:val="18"/>
                    </w:rPr>
                    <w:t>rénom</w:t>
                  </w:r>
                  <w:r>
                    <w:rPr>
                      <w:rFonts w:cs="Arial"/>
                      <w:b/>
                      <w:sz w:val="24"/>
                      <w:szCs w:val="18"/>
                    </w:rPr>
                    <w:t xml:space="preserve"> </w:t>
                  </w:r>
                  <w:r w:rsidRPr="009E1E4A">
                    <w:rPr>
                      <w:rFonts w:cs="Arial"/>
                      <w:b/>
                      <w:sz w:val="24"/>
                      <w:szCs w:val="18"/>
                    </w:rPr>
                    <w:t>du stagiaire</w:t>
                  </w:r>
                  <w:r>
                    <w:rPr>
                      <w:rFonts w:cs="Arial"/>
                      <w:b/>
                      <w:sz w:val="24"/>
                      <w:szCs w:val="18"/>
                    </w:rPr>
                    <w:t xml:space="preserve"> </w:t>
                  </w:r>
                  <w:r w:rsidRPr="00942CC6">
                    <w:rPr>
                      <w:rFonts w:cs="Arial"/>
                      <w:b/>
                      <w:sz w:val="24"/>
                      <w:szCs w:val="18"/>
                    </w:rPr>
                    <w:t xml:space="preserve">: </w:t>
                  </w:r>
                </w:p>
                <w:p w:rsidR="00974145" w:rsidRPr="009E1E4A" w:rsidRDefault="00974145" w:rsidP="009E1E4A">
                  <w:pPr>
                    <w:spacing w:before="120" w:after="120"/>
                    <w:rPr>
                      <w:rFonts w:cs="Arial"/>
                      <w:b/>
                      <w:sz w:val="24"/>
                      <w:szCs w:val="18"/>
                    </w:rPr>
                  </w:pPr>
                  <w:r w:rsidRPr="009E1E4A">
                    <w:rPr>
                      <w:rFonts w:cs="Arial"/>
                      <w:b/>
                      <w:sz w:val="24"/>
                      <w:szCs w:val="18"/>
                    </w:rPr>
                    <w:t>NOM et prénom du tuteur ou du formateur occasionnel ou de l’IEN :</w:t>
                  </w:r>
                </w:p>
                <w:p w:rsidR="00974145" w:rsidRDefault="00974145" w:rsidP="009E1E4A">
                  <w:pPr>
                    <w:spacing w:before="120" w:after="120"/>
                    <w:rPr>
                      <w:rFonts w:cs="Arial"/>
                      <w:b/>
                      <w:sz w:val="24"/>
                      <w:szCs w:val="18"/>
                    </w:rPr>
                  </w:pPr>
                  <w:r w:rsidRPr="009E1E4A">
                    <w:rPr>
                      <w:rFonts w:cs="Arial"/>
                      <w:b/>
                      <w:sz w:val="24"/>
                      <w:szCs w:val="18"/>
                    </w:rPr>
                    <w:t>Fonction du tuteur ou du formateur occasionnel ou de l’IEN :</w:t>
                  </w:r>
                </w:p>
                <w:p w:rsidR="00974145" w:rsidRPr="00942CC6" w:rsidRDefault="00974145" w:rsidP="009E1E4A">
                  <w:pPr>
                    <w:spacing w:before="120" w:after="120"/>
                    <w:rPr>
                      <w:rFonts w:cs="Arial"/>
                      <w:b/>
                      <w:sz w:val="24"/>
                      <w:szCs w:val="18"/>
                    </w:rPr>
                  </w:pPr>
                  <w:r w:rsidRPr="002B28F3">
                    <w:rPr>
                      <w:rFonts w:cs="Arial"/>
                      <w:b/>
                      <w:sz w:val="24"/>
                      <w:szCs w:val="18"/>
                    </w:rPr>
                    <w:t>Date de la visite :</w:t>
                  </w:r>
                  <w:r w:rsidRPr="00942CC6">
                    <w:rPr>
                      <w:rFonts w:cs="Arial"/>
                      <w:b/>
                      <w:sz w:val="24"/>
                      <w:szCs w:val="18"/>
                    </w:rPr>
                    <w:tab/>
                  </w:r>
                </w:p>
                <w:p w:rsidR="00974145" w:rsidRPr="002B28F3" w:rsidRDefault="00974145" w:rsidP="00496D93">
                  <w:pPr>
                    <w:spacing w:before="120" w:after="120"/>
                    <w:rPr>
                      <w:b/>
                      <w:sz w:val="24"/>
                    </w:rPr>
                  </w:pPr>
                  <w:r w:rsidRPr="002B28F3">
                    <w:rPr>
                      <w:b/>
                      <w:sz w:val="24"/>
                    </w:rPr>
                    <w:t>École</w:t>
                  </w:r>
                  <w:r w:rsidRPr="009E1E4A">
                    <w:rPr>
                      <w:b/>
                      <w:sz w:val="24"/>
                      <w:szCs w:val="24"/>
                    </w:rPr>
                    <w:t xml:space="preserve"> </w:t>
                  </w:r>
                  <w:r w:rsidRPr="00326E7C">
                    <w:rPr>
                      <w:b/>
                      <w:sz w:val="24"/>
                      <w:szCs w:val="24"/>
                    </w:rPr>
                    <w:t>d’affectation :</w:t>
                  </w:r>
                  <w:r>
                    <w:rPr>
                      <w:b/>
                      <w:sz w:val="24"/>
                    </w:rPr>
                    <w:t> </w:t>
                  </w:r>
                </w:p>
                <w:p w:rsidR="00974145" w:rsidRPr="00326E7C" w:rsidRDefault="00974145" w:rsidP="009E1E4A">
                  <w:pPr>
                    <w:pStyle w:val="Sansinterligne"/>
                    <w:spacing w:after="240"/>
                    <w:rPr>
                      <w:b/>
                      <w:sz w:val="24"/>
                      <w:szCs w:val="24"/>
                    </w:rPr>
                  </w:pPr>
                  <w:r w:rsidRPr="00326E7C">
                    <w:rPr>
                      <w:b/>
                      <w:sz w:val="24"/>
                      <w:szCs w:val="24"/>
                    </w:rPr>
                    <w:t>Circonscription :</w:t>
                  </w:r>
                </w:p>
                <w:p w:rsidR="00974145" w:rsidRDefault="00974145" w:rsidP="009E1E4A">
                  <w:pPr>
                    <w:spacing w:before="120" w:after="240"/>
                    <w:rPr>
                      <w:rFonts w:cs="Arial"/>
                      <w:b/>
                      <w:sz w:val="24"/>
                      <w:szCs w:val="18"/>
                    </w:rPr>
                  </w:pPr>
                  <w:r w:rsidRPr="002B28F3">
                    <w:rPr>
                      <w:rFonts w:cs="Arial"/>
                      <w:b/>
                      <w:sz w:val="24"/>
                      <w:szCs w:val="18"/>
                    </w:rPr>
                    <w:t>Niveau(x) :</w:t>
                  </w:r>
                  <w:r w:rsidRPr="00942CC6">
                    <w:rPr>
                      <w:rFonts w:cs="Arial"/>
                      <w:b/>
                      <w:sz w:val="24"/>
                      <w:szCs w:val="18"/>
                    </w:rPr>
                    <w:t xml:space="preserve"> </w:t>
                  </w:r>
                </w:p>
                <w:p w:rsidR="00974145" w:rsidRPr="00942CC6" w:rsidRDefault="00974145" w:rsidP="009E1E4A">
                  <w:pPr>
                    <w:spacing w:before="120" w:after="240"/>
                    <w:rPr>
                      <w:rFonts w:cs="Arial"/>
                      <w:b/>
                      <w:sz w:val="24"/>
                      <w:szCs w:val="18"/>
                    </w:rPr>
                  </w:pPr>
                  <w:r w:rsidRPr="009E1E4A">
                    <w:rPr>
                      <w:rFonts w:cs="Arial"/>
                      <w:b/>
                      <w:sz w:val="24"/>
                      <w:szCs w:val="18"/>
                    </w:rPr>
                    <w:t>Numéro de la visite dans le cursus de formation</w:t>
                  </w:r>
                  <w:r>
                    <w:rPr>
                      <w:rFonts w:cs="Arial"/>
                      <w:b/>
                      <w:sz w:val="24"/>
                      <w:szCs w:val="18"/>
                    </w:rPr>
                    <w:t xml:space="preserve"> :</w:t>
                  </w:r>
                </w:p>
              </w:txbxContent>
            </v:textbox>
          </v:shape>
        </w:pict>
      </w:r>
    </w:p>
    <w:p w:rsidR="00496D93" w:rsidRPr="006E753C" w:rsidRDefault="00496D93" w:rsidP="00496D93">
      <w:pPr>
        <w:rPr>
          <w:rFonts w:cs="Arial"/>
          <w:sz w:val="24"/>
          <w:szCs w:val="24"/>
        </w:rPr>
      </w:pPr>
    </w:p>
    <w:p w:rsidR="00496D93" w:rsidRPr="006E753C" w:rsidRDefault="00496D93" w:rsidP="00496D93">
      <w:pPr>
        <w:rPr>
          <w:rFonts w:cs="Arial"/>
          <w:sz w:val="24"/>
          <w:szCs w:val="24"/>
        </w:rPr>
      </w:pPr>
    </w:p>
    <w:p w:rsidR="00496D93" w:rsidRPr="006E753C" w:rsidRDefault="00496D93" w:rsidP="00496D93">
      <w:pPr>
        <w:rPr>
          <w:rFonts w:cs="Arial"/>
          <w:sz w:val="24"/>
          <w:szCs w:val="24"/>
        </w:rPr>
      </w:pPr>
    </w:p>
    <w:p w:rsidR="00496D93" w:rsidRPr="006E753C" w:rsidRDefault="00496D93" w:rsidP="00496D93">
      <w:pPr>
        <w:rPr>
          <w:rFonts w:cs="Arial"/>
          <w:sz w:val="24"/>
          <w:szCs w:val="24"/>
        </w:rPr>
      </w:pPr>
    </w:p>
    <w:p w:rsidR="009E1E4A" w:rsidRDefault="009E1E4A" w:rsidP="00496D93">
      <w:pPr>
        <w:pStyle w:val="Intertitres"/>
        <w:rPr>
          <w:rFonts w:asciiTheme="minorHAnsi" w:hAnsiTheme="minorHAnsi"/>
          <w:color w:val="006280"/>
          <w:sz w:val="28"/>
        </w:rPr>
      </w:pPr>
    </w:p>
    <w:p w:rsidR="009E1E4A" w:rsidRDefault="009E1E4A" w:rsidP="00496D93">
      <w:pPr>
        <w:pStyle w:val="Intertitres"/>
        <w:rPr>
          <w:rFonts w:asciiTheme="minorHAnsi" w:hAnsiTheme="minorHAnsi"/>
          <w:color w:val="006280"/>
          <w:sz w:val="28"/>
        </w:rPr>
      </w:pPr>
    </w:p>
    <w:p w:rsidR="009E1E4A" w:rsidRDefault="009E1E4A" w:rsidP="00496D93">
      <w:pPr>
        <w:pStyle w:val="Intertitres"/>
        <w:rPr>
          <w:rFonts w:asciiTheme="minorHAnsi" w:hAnsiTheme="minorHAnsi"/>
          <w:color w:val="006280"/>
          <w:sz w:val="28"/>
        </w:rPr>
      </w:pPr>
    </w:p>
    <w:p w:rsidR="009E1E4A" w:rsidRDefault="009E1E4A" w:rsidP="00496D93">
      <w:pPr>
        <w:pStyle w:val="Intertitres"/>
        <w:rPr>
          <w:rFonts w:asciiTheme="minorHAnsi" w:hAnsiTheme="minorHAnsi"/>
          <w:color w:val="006280"/>
          <w:sz w:val="28"/>
        </w:rPr>
      </w:pPr>
    </w:p>
    <w:p w:rsidR="009E1E4A" w:rsidRDefault="009E1E4A" w:rsidP="00496D93">
      <w:pPr>
        <w:pStyle w:val="Intertitres"/>
        <w:rPr>
          <w:rFonts w:asciiTheme="minorHAnsi" w:hAnsiTheme="minorHAnsi"/>
          <w:color w:val="006280"/>
          <w:sz w:val="28"/>
        </w:rPr>
      </w:pPr>
    </w:p>
    <w:p w:rsidR="009E1E4A" w:rsidRDefault="009E1E4A" w:rsidP="00496D93">
      <w:pPr>
        <w:pStyle w:val="Intertitres"/>
        <w:rPr>
          <w:rFonts w:asciiTheme="minorHAnsi" w:hAnsiTheme="minorHAnsi"/>
          <w:color w:val="006280"/>
          <w:sz w:val="28"/>
        </w:rPr>
      </w:pPr>
    </w:p>
    <w:p w:rsidR="009E1E4A" w:rsidRDefault="009E1E4A" w:rsidP="00496D93">
      <w:pPr>
        <w:pStyle w:val="Intertitres"/>
        <w:rPr>
          <w:rFonts w:asciiTheme="minorHAnsi" w:hAnsiTheme="minorHAnsi"/>
          <w:color w:val="006280"/>
          <w:sz w:val="28"/>
        </w:rPr>
      </w:pPr>
    </w:p>
    <w:p w:rsidR="009E1E4A" w:rsidRDefault="009E1E4A" w:rsidP="00496D93">
      <w:pPr>
        <w:pStyle w:val="Intertitres"/>
        <w:rPr>
          <w:rFonts w:asciiTheme="minorHAnsi" w:hAnsiTheme="minorHAnsi"/>
          <w:color w:val="006280"/>
          <w:sz w:val="28"/>
        </w:rPr>
      </w:pPr>
    </w:p>
    <w:p w:rsidR="00496D93" w:rsidRPr="008B4E4C" w:rsidRDefault="009E1E4A" w:rsidP="00496D93">
      <w:pPr>
        <w:pStyle w:val="Intertitres"/>
        <w:rPr>
          <w:rFonts w:asciiTheme="minorHAnsi" w:hAnsiTheme="minorHAnsi"/>
          <w:color w:val="C00000"/>
          <w:sz w:val="28"/>
        </w:rPr>
      </w:pPr>
      <w:r w:rsidRPr="008B4E4C">
        <w:rPr>
          <w:rFonts w:asciiTheme="minorHAnsi" w:hAnsiTheme="minorHAnsi"/>
          <w:color w:val="C00000"/>
          <w:sz w:val="28"/>
        </w:rPr>
        <w:t>Conditions matérielles  / conditions de travail</w:t>
      </w:r>
    </w:p>
    <w:tbl>
      <w:tblPr>
        <w:tblW w:w="9639" w:type="dxa"/>
        <w:tblInd w:w="108" w:type="dxa"/>
        <w:tblBorders>
          <w:top w:val="single" w:sz="18" w:space="0" w:color="006280"/>
          <w:left w:val="single" w:sz="18" w:space="0" w:color="006280"/>
          <w:bottom w:val="single" w:sz="18" w:space="0" w:color="006280"/>
          <w:right w:val="single" w:sz="18" w:space="0" w:color="006280"/>
          <w:insideH w:val="single" w:sz="18" w:space="0" w:color="006280"/>
          <w:insideV w:val="single" w:sz="18" w:space="0" w:color="006280"/>
        </w:tblBorders>
        <w:tblLook w:val="04A0"/>
      </w:tblPr>
      <w:tblGrid>
        <w:gridCol w:w="3402"/>
        <w:gridCol w:w="6237"/>
      </w:tblGrid>
      <w:tr w:rsidR="00496D93" w:rsidRPr="006E753C" w:rsidTr="00496D93">
        <w:trPr>
          <w:trHeight w:val="741"/>
        </w:trPr>
        <w:tc>
          <w:tcPr>
            <w:tcW w:w="3402" w:type="dxa"/>
            <w:tcBorders>
              <w:top w:val="single" w:sz="18" w:space="0" w:color="006280"/>
              <w:left w:val="single" w:sz="18" w:space="0" w:color="006280"/>
              <w:bottom w:val="single" w:sz="18" w:space="0" w:color="FFFFFF" w:themeColor="background1"/>
              <w:right w:val="single" w:sz="18" w:space="0" w:color="FFFFFF" w:themeColor="background1"/>
            </w:tcBorders>
            <w:shd w:val="clear" w:color="auto" w:fill="006280"/>
            <w:vAlign w:val="center"/>
          </w:tcPr>
          <w:p w:rsidR="00496D93" w:rsidRPr="00BC6846" w:rsidRDefault="00496D93" w:rsidP="00496D93">
            <w:pPr>
              <w:spacing w:after="0"/>
              <w:rPr>
                <w:rFonts w:cs="Arial"/>
                <w:b/>
                <w:color w:val="FFFFFF" w:themeColor="background1"/>
                <w:sz w:val="20"/>
                <w:szCs w:val="24"/>
              </w:rPr>
            </w:pPr>
            <w:r w:rsidRPr="00BC6846">
              <w:rPr>
                <w:b/>
                <w:color w:val="FFFFFF" w:themeColor="background1"/>
              </w:rPr>
              <w:t>Autre(s) membre(s) de l’équipe éducative présent(s) dans la classe (AVS, ATSEM…).</w:t>
            </w:r>
          </w:p>
        </w:tc>
        <w:tc>
          <w:tcPr>
            <w:tcW w:w="6237" w:type="dxa"/>
            <w:tcBorders>
              <w:top w:val="single" w:sz="18" w:space="0" w:color="006280"/>
              <w:left w:val="single" w:sz="18" w:space="0" w:color="FFFFFF" w:themeColor="background1"/>
              <w:bottom w:val="single" w:sz="18" w:space="0" w:color="006280"/>
              <w:right w:val="single" w:sz="18" w:space="0" w:color="006280"/>
            </w:tcBorders>
            <w:shd w:val="clear" w:color="auto" w:fill="FFFFFF" w:themeFill="background1"/>
            <w:vAlign w:val="center"/>
          </w:tcPr>
          <w:p w:rsidR="00496D93" w:rsidRPr="009E5B25" w:rsidRDefault="00496D93" w:rsidP="00496D93">
            <w:pPr>
              <w:spacing w:after="0"/>
              <w:jc w:val="center"/>
              <w:rPr>
                <w:rFonts w:cs="Arial"/>
                <w:b/>
                <w:color w:val="FFFFFF" w:themeColor="background1"/>
                <w:sz w:val="20"/>
                <w:szCs w:val="24"/>
              </w:rPr>
            </w:pPr>
          </w:p>
        </w:tc>
      </w:tr>
      <w:tr w:rsidR="00496D93" w:rsidRPr="006E753C" w:rsidTr="00496D93">
        <w:trPr>
          <w:trHeight w:val="35"/>
        </w:trPr>
        <w:tc>
          <w:tcPr>
            <w:tcW w:w="3402" w:type="dxa"/>
            <w:tcBorders>
              <w:top w:val="single" w:sz="18" w:space="0" w:color="FFFFFF" w:themeColor="background1"/>
              <w:bottom w:val="single" w:sz="18" w:space="0" w:color="FFFFFF" w:themeColor="background1"/>
              <w:right w:val="single" w:sz="18" w:space="0" w:color="FFFFFF" w:themeColor="background1"/>
            </w:tcBorders>
            <w:shd w:val="clear" w:color="auto" w:fill="006280"/>
            <w:vAlign w:val="center"/>
          </w:tcPr>
          <w:p w:rsidR="00496D93" w:rsidRPr="00BC6846" w:rsidRDefault="009E1E4A" w:rsidP="009E1E4A">
            <w:pPr>
              <w:spacing w:after="0"/>
              <w:rPr>
                <w:rFonts w:cs="Arial"/>
                <w:b/>
                <w:color w:val="FFFFFF" w:themeColor="background1"/>
                <w:sz w:val="24"/>
                <w:szCs w:val="24"/>
              </w:rPr>
            </w:pPr>
            <w:r w:rsidRPr="009E1E4A">
              <w:rPr>
                <w:b/>
                <w:color w:val="FFFFFF" w:themeColor="background1"/>
              </w:rPr>
              <w:t xml:space="preserve">Effectifs </w:t>
            </w:r>
          </w:p>
        </w:tc>
        <w:tc>
          <w:tcPr>
            <w:tcW w:w="6237" w:type="dxa"/>
            <w:tcBorders>
              <w:top w:val="single" w:sz="18" w:space="0" w:color="006280"/>
              <w:left w:val="single" w:sz="18" w:space="0" w:color="FFFFFF" w:themeColor="background1"/>
            </w:tcBorders>
            <w:shd w:val="clear" w:color="auto" w:fill="FFFFFF" w:themeFill="background1"/>
          </w:tcPr>
          <w:p w:rsidR="00496D93" w:rsidRPr="006E753C" w:rsidRDefault="00496D93" w:rsidP="00496D93">
            <w:pPr>
              <w:rPr>
                <w:rFonts w:cs="Arial"/>
                <w:sz w:val="24"/>
                <w:szCs w:val="24"/>
              </w:rPr>
            </w:pPr>
          </w:p>
        </w:tc>
      </w:tr>
      <w:tr w:rsidR="00496D93" w:rsidRPr="006E753C" w:rsidTr="00496D93">
        <w:trPr>
          <w:trHeight w:val="462"/>
        </w:trPr>
        <w:tc>
          <w:tcPr>
            <w:tcW w:w="3402" w:type="dxa"/>
            <w:tcBorders>
              <w:top w:val="single" w:sz="18" w:space="0" w:color="FFFFFF" w:themeColor="background1"/>
              <w:bottom w:val="single" w:sz="18" w:space="0" w:color="FFFFFF" w:themeColor="background1"/>
              <w:right w:val="single" w:sz="18" w:space="0" w:color="FFFFFF" w:themeColor="background1"/>
            </w:tcBorders>
            <w:shd w:val="clear" w:color="auto" w:fill="006280"/>
            <w:vAlign w:val="center"/>
          </w:tcPr>
          <w:p w:rsidR="00496D93" w:rsidRPr="00BC6846" w:rsidRDefault="00496D93" w:rsidP="009E1E4A">
            <w:pPr>
              <w:spacing w:after="0"/>
              <w:rPr>
                <w:rFonts w:cs="Arial"/>
                <w:b/>
                <w:color w:val="FFFFFF" w:themeColor="background1"/>
                <w:sz w:val="24"/>
                <w:szCs w:val="24"/>
              </w:rPr>
            </w:pPr>
            <w:r w:rsidRPr="00BC6846">
              <w:rPr>
                <w:b/>
                <w:color w:val="FFFFFF" w:themeColor="background1"/>
              </w:rPr>
              <w:t>Nombre d’élève(s) par niveau(x) </w:t>
            </w:r>
          </w:p>
        </w:tc>
        <w:tc>
          <w:tcPr>
            <w:tcW w:w="6237" w:type="dxa"/>
            <w:tcBorders>
              <w:left w:val="single" w:sz="18" w:space="0" w:color="FFFFFF" w:themeColor="background1"/>
            </w:tcBorders>
          </w:tcPr>
          <w:p w:rsidR="00496D93" w:rsidRPr="006E753C" w:rsidRDefault="00496D93" w:rsidP="00496D93">
            <w:pPr>
              <w:rPr>
                <w:rFonts w:cs="Arial"/>
                <w:sz w:val="24"/>
                <w:szCs w:val="24"/>
              </w:rPr>
            </w:pPr>
          </w:p>
        </w:tc>
      </w:tr>
      <w:tr w:rsidR="00496D93" w:rsidRPr="006E753C" w:rsidTr="00496D93">
        <w:trPr>
          <w:trHeight w:val="729"/>
        </w:trPr>
        <w:tc>
          <w:tcPr>
            <w:tcW w:w="3402" w:type="dxa"/>
            <w:tcBorders>
              <w:top w:val="single" w:sz="18" w:space="0" w:color="FFFFFF" w:themeColor="background1"/>
              <w:bottom w:val="single" w:sz="18" w:space="0" w:color="FFFFFF" w:themeColor="background1"/>
              <w:right w:val="single" w:sz="18" w:space="0" w:color="FFFFFF" w:themeColor="background1"/>
            </w:tcBorders>
            <w:shd w:val="clear" w:color="auto" w:fill="006280"/>
            <w:vAlign w:val="center"/>
          </w:tcPr>
          <w:p w:rsidR="00496D93" w:rsidRPr="00BC6846" w:rsidRDefault="00496D93" w:rsidP="00496D93">
            <w:pPr>
              <w:spacing w:after="0"/>
              <w:rPr>
                <w:b/>
                <w:color w:val="FFFFFF" w:themeColor="background1"/>
              </w:rPr>
            </w:pPr>
            <w:r w:rsidRPr="00BC6846">
              <w:rPr>
                <w:b/>
                <w:color w:val="FFFFFF" w:themeColor="background1"/>
              </w:rPr>
              <w:t>Nombre d’élève(s) bénéficiant d’un PPRE / d’un suivi par le RASED.</w:t>
            </w:r>
          </w:p>
        </w:tc>
        <w:tc>
          <w:tcPr>
            <w:tcW w:w="6237" w:type="dxa"/>
            <w:tcBorders>
              <w:left w:val="single" w:sz="18" w:space="0" w:color="FFFFFF" w:themeColor="background1"/>
            </w:tcBorders>
          </w:tcPr>
          <w:p w:rsidR="00496D93" w:rsidRPr="006E753C" w:rsidRDefault="00496D93" w:rsidP="00496D93">
            <w:pPr>
              <w:rPr>
                <w:rFonts w:cs="Arial"/>
                <w:sz w:val="24"/>
                <w:szCs w:val="24"/>
              </w:rPr>
            </w:pPr>
          </w:p>
        </w:tc>
      </w:tr>
      <w:tr w:rsidR="00496D93" w:rsidRPr="006E753C" w:rsidTr="00496D93">
        <w:tc>
          <w:tcPr>
            <w:tcW w:w="3402" w:type="dxa"/>
            <w:tcBorders>
              <w:top w:val="single" w:sz="18" w:space="0" w:color="FFFFFF" w:themeColor="background1"/>
              <w:bottom w:val="single" w:sz="18" w:space="0" w:color="FFFFFF" w:themeColor="background1"/>
              <w:right w:val="single" w:sz="18" w:space="0" w:color="FFFFFF" w:themeColor="background1"/>
            </w:tcBorders>
            <w:shd w:val="clear" w:color="auto" w:fill="006280"/>
            <w:vAlign w:val="center"/>
          </w:tcPr>
          <w:p w:rsidR="00496D93" w:rsidRPr="00BC6846" w:rsidRDefault="00496D93" w:rsidP="00496D93">
            <w:pPr>
              <w:spacing w:after="0"/>
              <w:rPr>
                <w:rFonts w:cs="Arial"/>
                <w:b/>
                <w:color w:val="FFFFFF" w:themeColor="background1"/>
                <w:sz w:val="24"/>
                <w:szCs w:val="24"/>
              </w:rPr>
            </w:pPr>
            <w:r w:rsidRPr="00BC6846">
              <w:rPr>
                <w:b/>
                <w:color w:val="FFFFFF" w:themeColor="background1"/>
              </w:rPr>
              <w:t>Nombre d’élève(s) bénéficiant d’un PPS.</w:t>
            </w:r>
          </w:p>
        </w:tc>
        <w:tc>
          <w:tcPr>
            <w:tcW w:w="6237" w:type="dxa"/>
            <w:tcBorders>
              <w:left w:val="single" w:sz="18" w:space="0" w:color="FFFFFF" w:themeColor="background1"/>
            </w:tcBorders>
          </w:tcPr>
          <w:p w:rsidR="00496D93" w:rsidRPr="006E753C" w:rsidRDefault="00496D93" w:rsidP="00496D93">
            <w:pPr>
              <w:rPr>
                <w:rFonts w:cs="Arial"/>
                <w:sz w:val="24"/>
                <w:szCs w:val="24"/>
              </w:rPr>
            </w:pPr>
          </w:p>
        </w:tc>
      </w:tr>
      <w:tr w:rsidR="00496D93" w:rsidRPr="006E753C" w:rsidTr="00496D93">
        <w:tc>
          <w:tcPr>
            <w:tcW w:w="3402" w:type="dxa"/>
            <w:tcBorders>
              <w:top w:val="single" w:sz="18" w:space="0" w:color="FFFFFF" w:themeColor="background1"/>
              <w:bottom w:val="single" w:sz="18" w:space="0" w:color="FFFFFF" w:themeColor="background1"/>
              <w:right w:val="single" w:sz="18" w:space="0" w:color="FFFFFF" w:themeColor="background1"/>
            </w:tcBorders>
            <w:shd w:val="clear" w:color="auto" w:fill="006280"/>
            <w:vAlign w:val="center"/>
          </w:tcPr>
          <w:p w:rsidR="00496D93" w:rsidRPr="00BC6846" w:rsidRDefault="00496D93" w:rsidP="00496D93">
            <w:pPr>
              <w:spacing w:after="0"/>
              <w:rPr>
                <w:b/>
                <w:color w:val="FFFFFF" w:themeColor="background1"/>
              </w:rPr>
            </w:pPr>
            <w:r w:rsidRPr="00BC6846">
              <w:rPr>
                <w:b/>
                <w:color w:val="FFFFFF" w:themeColor="background1"/>
              </w:rPr>
              <w:t>Aménagement de la classe, matériel(s) pédagogique(s)… </w:t>
            </w:r>
          </w:p>
        </w:tc>
        <w:tc>
          <w:tcPr>
            <w:tcW w:w="6237" w:type="dxa"/>
            <w:tcBorders>
              <w:left w:val="single" w:sz="18" w:space="0" w:color="FFFFFF" w:themeColor="background1"/>
            </w:tcBorders>
          </w:tcPr>
          <w:p w:rsidR="00496D93" w:rsidRPr="006E753C" w:rsidRDefault="00496D93" w:rsidP="00496D93">
            <w:pPr>
              <w:rPr>
                <w:rFonts w:cs="Arial"/>
                <w:sz w:val="24"/>
                <w:szCs w:val="24"/>
              </w:rPr>
            </w:pPr>
          </w:p>
        </w:tc>
      </w:tr>
      <w:tr w:rsidR="00496D93" w:rsidRPr="006E753C" w:rsidTr="00496D93">
        <w:tc>
          <w:tcPr>
            <w:tcW w:w="3402" w:type="dxa"/>
            <w:tcBorders>
              <w:top w:val="single" w:sz="18" w:space="0" w:color="FFFFFF" w:themeColor="background1"/>
              <w:right w:val="single" w:sz="18" w:space="0" w:color="FFFFFF" w:themeColor="background1"/>
            </w:tcBorders>
            <w:shd w:val="clear" w:color="auto" w:fill="006280"/>
            <w:vAlign w:val="center"/>
          </w:tcPr>
          <w:p w:rsidR="00496D93" w:rsidRPr="00BC6846" w:rsidRDefault="00496D93" w:rsidP="00496D93">
            <w:pPr>
              <w:spacing w:after="0"/>
              <w:rPr>
                <w:b/>
                <w:color w:val="FFFFFF" w:themeColor="background1"/>
              </w:rPr>
            </w:pPr>
            <w:r w:rsidRPr="00BC6846">
              <w:rPr>
                <w:b/>
                <w:color w:val="FFFFFF" w:themeColor="background1"/>
              </w:rPr>
              <w:t>Autre(s) remarque(s) relative(s) aux conditions d’exercice de l’étudiant stagiaire </w:t>
            </w:r>
          </w:p>
        </w:tc>
        <w:tc>
          <w:tcPr>
            <w:tcW w:w="6237" w:type="dxa"/>
            <w:tcBorders>
              <w:left w:val="single" w:sz="18" w:space="0" w:color="FFFFFF" w:themeColor="background1"/>
            </w:tcBorders>
          </w:tcPr>
          <w:p w:rsidR="00496D93" w:rsidRPr="006E753C" w:rsidRDefault="00496D93" w:rsidP="00496D93">
            <w:pPr>
              <w:rPr>
                <w:rFonts w:cs="Arial"/>
                <w:sz w:val="24"/>
                <w:szCs w:val="24"/>
              </w:rPr>
            </w:pPr>
          </w:p>
        </w:tc>
      </w:tr>
    </w:tbl>
    <w:p w:rsidR="00496D93" w:rsidRDefault="00496D93" w:rsidP="00496D93">
      <w:pPr>
        <w:rPr>
          <w:b/>
          <w:color w:val="FFFFFF" w:themeColor="background1"/>
          <w:sz w:val="24"/>
        </w:rPr>
      </w:pPr>
    </w:p>
    <w:p w:rsidR="00496D93" w:rsidRPr="008B4E4C" w:rsidRDefault="009E1E4A" w:rsidP="00496D93">
      <w:pPr>
        <w:rPr>
          <w:b/>
          <w:color w:val="C00000"/>
          <w:sz w:val="28"/>
        </w:rPr>
      </w:pPr>
      <w:r w:rsidRPr="008B4E4C">
        <w:rPr>
          <w:b/>
          <w:color w:val="C00000"/>
          <w:sz w:val="28"/>
        </w:rPr>
        <w:t>Présentation succincte de la séance</w:t>
      </w:r>
    </w:p>
    <w:tbl>
      <w:tblPr>
        <w:tblW w:w="0" w:type="auto"/>
        <w:tblInd w:w="108" w:type="dxa"/>
        <w:tblBorders>
          <w:top w:val="single" w:sz="18" w:space="0" w:color="006280"/>
          <w:left w:val="single" w:sz="18" w:space="0" w:color="006280"/>
          <w:bottom w:val="single" w:sz="18" w:space="0" w:color="006280"/>
          <w:right w:val="single" w:sz="18" w:space="0" w:color="006280"/>
          <w:insideH w:val="single" w:sz="18" w:space="0" w:color="006280"/>
          <w:insideV w:val="single" w:sz="18" w:space="0" w:color="006280"/>
        </w:tblBorders>
        <w:tblLook w:val="04A0"/>
      </w:tblPr>
      <w:tblGrid>
        <w:gridCol w:w="4820"/>
        <w:gridCol w:w="4819"/>
      </w:tblGrid>
      <w:tr w:rsidR="009E1E4A" w:rsidRPr="00C947FD" w:rsidTr="009E1E4A">
        <w:tc>
          <w:tcPr>
            <w:tcW w:w="4820" w:type="dxa"/>
            <w:tcBorders>
              <w:right w:val="single" w:sz="18" w:space="0" w:color="FFFFFF" w:themeColor="background1"/>
            </w:tcBorders>
            <w:shd w:val="clear" w:color="auto" w:fill="006280"/>
          </w:tcPr>
          <w:p w:rsidR="009E1E4A" w:rsidRPr="009E1E4A" w:rsidRDefault="009E1E4A" w:rsidP="009E1E4A">
            <w:pPr>
              <w:spacing w:after="0"/>
              <w:rPr>
                <w:rFonts w:ascii="Calibri" w:hAnsi="Calibri"/>
                <w:color w:val="FFFFFF" w:themeColor="background1"/>
              </w:rPr>
            </w:pPr>
            <w:r w:rsidRPr="009E1E4A">
              <w:rPr>
                <w:rFonts w:ascii="Calibri" w:hAnsi="Calibri"/>
                <w:b/>
                <w:color w:val="FFFFFF" w:themeColor="background1"/>
                <w:sz w:val="24"/>
                <w:szCs w:val="24"/>
              </w:rPr>
              <w:t>Activité de l’enseignant(e) et/ou des élèves.</w:t>
            </w:r>
          </w:p>
        </w:tc>
        <w:tc>
          <w:tcPr>
            <w:tcW w:w="4819" w:type="dxa"/>
            <w:tcBorders>
              <w:left w:val="single" w:sz="18" w:space="0" w:color="FFFFFF" w:themeColor="background1"/>
            </w:tcBorders>
            <w:shd w:val="clear" w:color="auto" w:fill="006280"/>
          </w:tcPr>
          <w:p w:rsidR="009E1E4A" w:rsidRPr="009E1E4A" w:rsidRDefault="009E1E4A" w:rsidP="009E1E4A">
            <w:pPr>
              <w:spacing w:after="0"/>
              <w:rPr>
                <w:rFonts w:ascii="Calibri" w:hAnsi="Calibri"/>
                <w:color w:val="FFFFFF" w:themeColor="background1"/>
                <w:sz w:val="24"/>
                <w:szCs w:val="24"/>
              </w:rPr>
            </w:pPr>
            <w:r w:rsidRPr="009E1E4A">
              <w:rPr>
                <w:rFonts w:ascii="Calibri" w:hAnsi="Calibri"/>
                <w:b/>
                <w:color w:val="FFFFFF" w:themeColor="background1"/>
                <w:sz w:val="24"/>
                <w:szCs w:val="24"/>
              </w:rPr>
              <w:t>Conseils, pistes de réflexion, remarques…</w:t>
            </w:r>
          </w:p>
        </w:tc>
      </w:tr>
      <w:tr w:rsidR="009E1E4A" w:rsidRPr="00C947FD" w:rsidTr="009E1E4A">
        <w:trPr>
          <w:trHeight w:val="5406"/>
        </w:trPr>
        <w:tc>
          <w:tcPr>
            <w:tcW w:w="4820" w:type="dxa"/>
          </w:tcPr>
          <w:p w:rsidR="009E1E4A" w:rsidRPr="00C947FD" w:rsidRDefault="009E1E4A" w:rsidP="009E1E4A">
            <w:pPr>
              <w:spacing w:after="0"/>
            </w:pPr>
          </w:p>
          <w:p w:rsidR="009E1E4A" w:rsidRPr="00C947FD" w:rsidRDefault="009E1E4A" w:rsidP="006F7C5B"/>
          <w:p w:rsidR="009E1E4A" w:rsidRPr="00C947FD" w:rsidRDefault="009E1E4A" w:rsidP="006F7C5B"/>
          <w:p w:rsidR="009E1E4A" w:rsidRPr="00C947FD" w:rsidRDefault="009E1E4A" w:rsidP="006F7C5B"/>
          <w:p w:rsidR="009E1E4A" w:rsidRPr="00C947FD" w:rsidRDefault="009E1E4A" w:rsidP="006F7C5B"/>
        </w:tc>
        <w:tc>
          <w:tcPr>
            <w:tcW w:w="4819" w:type="dxa"/>
          </w:tcPr>
          <w:p w:rsidR="009E1E4A" w:rsidRPr="00C947FD" w:rsidRDefault="009E1E4A" w:rsidP="006F7C5B"/>
        </w:tc>
      </w:tr>
    </w:tbl>
    <w:p w:rsidR="00496D93" w:rsidRDefault="00496D93" w:rsidP="00496D93">
      <w:pPr>
        <w:rPr>
          <w:b/>
          <w:color w:val="FFFFFF" w:themeColor="background1"/>
          <w:sz w:val="24"/>
        </w:rPr>
      </w:pPr>
    </w:p>
    <w:p w:rsidR="009E1E4A" w:rsidRDefault="009E1E4A" w:rsidP="00496D93">
      <w:pPr>
        <w:rPr>
          <w:b/>
          <w:color w:val="FFFFFF" w:themeColor="background1"/>
          <w:sz w:val="24"/>
        </w:rPr>
      </w:pPr>
    </w:p>
    <w:tbl>
      <w:tblPr>
        <w:tblStyle w:val="Grilledutableau"/>
        <w:tblW w:w="0" w:type="auto"/>
        <w:tblBorders>
          <w:top w:val="single" w:sz="18" w:space="0" w:color="006280"/>
          <w:left w:val="single" w:sz="18" w:space="0" w:color="006280"/>
          <w:bottom w:val="single" w:sz="18" w:space="0" w:color="006280"/>
          <w:right w:val="single" w:sz="18" w:space="0" w:color="006280"/>
          <w:insideH w:val="single" w:sz="18" w:space="0" w:color="006280"/>
          <w:insideV w:val="single" w:sz="18" w:space="0" w:color="006280"/>
        </w:tblBorders>
        <w:tblLook w:val="04A0"/>
      </w:tblPr>
      <w:tblGrid>
        <w:gridCol w:w="9886"/>
      </w:tblGrid>
      <w:tr w:rsidR="00EF27F4" w:rsidTr="00EF27F4">
        <w:trPr>
          <w:trHeight w:val="2507"/>
        </w:trPr>
        <w:tc>
          <w:tcPr>
            <w:tcW w:w="9886" w:type="dxa"/>
          </w:tcPr>
          <w:p w:rsidR="00EF27F4" w:rsidRPr="00EF27F4" w:rsidRDefault="00EF27F4" w:rsidP="0024102C">
            <w:pPr>
              <w:pStyle w:val="Paragraphedeliste"/>
              <w:numPr>
                <w:ilvl w:val="0"/>
                <w:numId w:val="25"/>
              </w:numPr>
              <w:rPr>
                <w:rFonts w:asciiTheme="minorHAnsi" w:hAnsiTheme="minorHAnsi"/>
                <w:b/>
                <w:color w:val="006280"/>
                <w:sz w:val="28"/>
                <w:szCs w:val="28"/>
              </w:rPr>
            </w:pPr>
            <w:r w:rsidRPr="00EF27F4">
              <w:rPr>
                <w:rFonts w:asciiTheme="minorHAnsi" w:hAnsiTheme="minorHAnsi"/>
                <w:b/>
                <w:color w:val="006280"/>
                <w:sz w:val="28"/>
                <w:szCs w:val="28"/>
              </w:rPr>
              <w:t xml:space="preserve">Conception de la situation d’apprentissage (préparations, objectifs, maîtrise des contenus et des démarches, variété des situations didactiques, évaluations…)  </w:t>
            </w:r>
            <w:r w:rsidRPr="00EF27F4">
              <w:rPr>
                <w:rFonts w:asciiTheme="minorHAnsi" w:hAnsiTheme="minorHAnsi"/>
                <w:b/>
                <w:color w:val="006280"/>
                <w:sz w:val="28"/>
                <w:szCs w:val="28"/>
              </w:rPr>
              <w:br/>
              <w:t>[CC2 - CC3 - CC6 - CS2 - CS1 - CS5 - CC8 - CC9]…</w:t>
            </w:r>
          </w:p>
        </w:tc>
      </w:tr>
      <w:tr w:rsidR="00EF27F4" w:rsidTr="00EF27F4">
        <w:trPr>
          <w:trHeight w:val="2268"/>
        </w:trPr>
        <w:tc>
          <w:tcPr>
            <w:tcW w:w="9886" w:type="dxa"/>
          </w:tcPr>
          <w:p w:rsidR="00EF27F4" w:rsidRPr="00EF27F4" w:rsidRDefault="00EF27F4" w:rsidP="0024102C">
            <w:pPr>
              <w:pStyle w:val="Paragraphedeliste"/>
              <w:numPr>
                <w:ilvl w:val="0"/>
                <w:numId w:val="25"/>
              </w:numPr>
              <w:rPr>
                <w:rFonts w:asciiTheme="minorHAnsi" w:hAnsiTheme="minorHAnsi"/>
                <w:b/>
                <w:color w:val="006280"/>
                <w:sz w:val="28"/>
                <w:szCs w:val="28"/>
              </w:rPr>
            </w:pPr>
            <w:r w:rsidRPr="00EF27F4">
              <w:rPr>
                <w:rFonts w:asciiTheme="minorHAnsi" w:hAnsiTheme="minorHAnsi"/>
                <w:b/>
                <w:color w:val="006280"/>
                <w:sz w:val="28"/>
                <w:szCs w:val="28"/>
              </w:rPr>
              <w:t xml:space="preserve">Mise en œuvre (utilisation des supports, consignes, prise en compte des productions, maîtrise de la langue) </w:t>
            </w:r>
            <w:r w:rsidRPr="00EF27F4">
              <w:rPr>
                <w:rFonts w:asciiTheme="minorHAnsi" w:hAnsiTheme="minorHAnsi"/>
                <w:b/>
                <w:color w:val="006280"/>
                <w:sz w:val="28"/>
                <w:szCs w:val="28"/>
              </w:rPr>
              <w:br/>
              <w:t>[CS2 – CS1 - CS3 - CC9 - CC5 - CS5]…</w:t>
            </w:r>
          </w:p>
        </w:tc>
      </w:tr>
      <w:tr w:rsidR="00EF27F4" w:rsidTr="00EF27F4">
        <w:trPr>
          <w:trHeight w:val="2989"/>
        </w:trPr>
        <w:tc>
          <w:tcPr>
            <w:tcW w:w="9886" w:type="dxa"/>
          </w:tcPr>
          <w:p w:rsidR="00EF27F4" w:rsidRPr="00EF27F4" w:rsidRDefault="00EF27F4" w:rsidP="0024102C">
            <w:pPr>
              <w:pStyle w:val="Paragraphedeliste"/>
              <w:numPr>
                <w:ilvl w:val="0"/>
                <w:numId w:val="25"/>
              </w:numPr>
              <w:rPr>
                <w:rFonts w:asciiTheme="minorHAnsi" w:hAnsiTheme="minorHAnsi"/>
                <w:b/>
                <w:color w:val="006280"/>
                <w:sz w:val="28"/>
                <w:szCs w:val="28"/>
              </w:rPr>
            </w:pPr>
            <w:r w:rsidRPr="00EF27F4">
              <w:rPr>
                <w:rFonts w:asciiTheme="minorHAnsi" w:hAnsiTheme="minorHAnsi"/>
                <w:b/>
                <w:color w:val="006280"/>
                <w:sz w:val="28"/>
                <w:szCs w:val="28"/>
              </w:rPr>
              <w:t xml:space="preserve">Gestion du groupe par le professeur stagiaire (prise en compte de la diversité des élèves) </w:t>
            </w:r>
            <w:r w:rsidRPr="00EF27F4">
              <w:rPr>
                <w:rFonts w:asciiTheme="minorHAnsi" w:hAnsiTheme="minorHAnsi"/>
                <w:b/>
                <w:color w:val="006280"/>
                <w:sz w:val="28"/>
                <w:szCs w:val="28"/>
              </w:rPr>
              <w:br/>
              <w:t>[CC3 - CC4 - CS3 - CS4 - CC5 - CS5]…</w:t>
            </w:r>
          </w:p>
        </w:tc>
      </w:tr>
      <w:tr w:rsidR="00EF27F4" w:rsidTr="00EF27F4">
        <w:trPr>
          <w:trHeight w:val="2684"/>
        </w:trPr>
        <w:tc>
          <w:tcPr>
            <w:tcW w:w="9886" w:type="dxa"/>
          </w:tcPr>
          <w:p w:rsidR="00EF27F4" w:rsidRPr="00EF27F4" w:rsidRDefault="00EF27F4" w:rsidP="0024102C">
            <w:pPr>
              <w:pStyle w:val="Paragraphedeliste"/>
              <w:numPr>
                <w:ilvl w:val="0"/>
                <w:numId w:val="25"/>
              </w:numPr>
              <w:rPr>
                <w:rFonts w:asciiTheme="minorHAnsi" w:hAnsiTheme="minorHAnsi"/>
                <w:b/>
                <w:color w:val="006280"/>
                <w:sz w:val="28"/>
                <w:szCs w:val="28"/>
              </w:rPr>
            </w:pPr>
            <w:r w:rsidRPr="00EF27F4">
              <w:rPr>
                <w:rFonts w:asciiTheme="minorHAnsi" w:hAnsiTheme="minorHAnsi"/>
                <w:b/>
                <w:color w:val="006280"/>
                <w:sz w:val="28"/>
                <w:szCs w:val="28"/>
              </w:rPr>
              <w:t xml:space="preserve">Place et rôle de l’enseignant au sein de </w:t>
            </w:r>
            <w:proofErr w:type="gramStart"/>
            <w:r w:rsidRPr="00EF27F4">
              <w:rPr>
                <w:rFonts w:asciiTheme="minorHAnsi" w:hAnsiTheme="minorHAnsi"/>
                <w:b/>
                <w:color w:val="006280"/>
                <w:sz w:val="28"/>
                <w:szCs w:val="28"/>
              </w:rPr>
              <w:t>l’ École</w:t>
            </w:r>
            <w:proofErr w:type="gramEnd"/>
            <w:r w:rsidRPr="00EF27F4">
              <w:rPr>
                <w:rFonts w:asciiTheme="minorHAnsi" w:hAnsiTheme="minorHAnsi"/>
                <w:b/>
                <w:color w:val="006280"/>
                <w:sz w:val="28"/>
                <w:szCs w:val="28"/>
              </w:rPr>
              <w:t xml:space="preserve"> (capacité à communiquer avec les différents partenaires, relations avec les familles, travail d’équipe,  relations aux élèves) </w:t>
            </w:r>
            <w:r w:rsidRPr="00EF27F4">
              <w:rPr>
                <w:rFonts w:asciiTheme="minorHAnsi" w:hAnsiTheme="minorHAnsi"/>
                <w:b/>
                <w:color w:val="006280"/>
                <w:sz w:val="28"/>
                <w:szCs w:val="28"/>
              </w:rPr>
              <w:br/>
              <w:t>[CC1 - CC6 - CC10 - CC11 - CC12 - CC13]…</w:t>
            </w:r>
          </w:p>
          <w:p w:rsidR="00EF27F4" w:rsidRPr="00EF27F4" w:rsidRDefault="00EF27F4" w:rsidP="00496D93">
            <w:pPr>
              <w:rPr>
                <w:rFonts w:asciiTheme="minorHAnsi" w:hAnsiTheme="minorHAnsi"/>
                <w:b/>
                <w:color w:val="006280"/>
                <w:sz w:val="28"/>
                <w:szCs w:val="28"/>
              </w:rPr>
            </w:pPr>
          </w:p>
        </w:tc>
      </w:tr>
      <w:tr w:rsidR="00EF27F4" w:rsidTr="00EF27F4">
        <w:trPr>
          <w:trHeight w:val="3074"/>
        </w:trPr>
        <w:tc>
          <w:tcPr>
            <w:tcW w:w="9886" w:type="dxa"/>
          </w:tcPr>
          <w:p w:rsidR="00EF27F4" w:rsidRPr="00EF27F4" w:rsidRDefault="00EF27F4" w:rsidP="0024102C">
            <w:pPr>
              <w:pStyle w:val="Paragraphedeliste"/>
              <w:numPr>
                <w:ilvl w:val="0"/>
                <w:numId w:val="25"/>
              </w:numPr>
              <w:rPr>
                <w:rFonts w:asciiTheme="minorHAnsi" w:hAnsiTheme="minorHAnsi"/>
                <w:b/>
                <w:color w:val="006280"/>
                <w:sz w:val="28"/>
                <w:szCs w:val="28"/>
              </w:rPr>
            </w:pPr>
            <w:r w:rsidRPr="00EF27F4">
              <w:rPr>
                <w:rFonts w:asciiTheme="minorHAnsi" w:hAnsiTheme="minorHAnsi"/>
                <w:b/>
                <w:color w:val="006280"/>
                <w:sz w:val="28"/>
                <w:szCs w:val="28"/>
              </w:rPr>
              <w:t xml:space="preserve"> Entretien (capacité à analyser la séance, distanciation par rapport à la séance, </w:t>
            </w:r>
            <w:proofErr w:type="spellStart"/>
            <w:r w:rsidRPr="00EF27F4">
              <w:rPr>
                <w:rFonts w:asciiTheme="minorHAnsi" w:hAnsiTheme="minorHAnsi"/>
                <w:b/>
                <w:color w:val="006280"/>
                <w:sz w:val="28"/>
                <w:szCs w:val="28"/>
              </w:rPr>
              <w:t>remédiation</w:t>
            </w:r>
            <w:proofErr w:type="spellEnd"/>
            <w:r w:rsidRPr="00EF27F4">
              <w:rPr>
                <w:rFonts w:asciiTheme="minorHAnsi" w:hAnsiTheme="minorHAnsi"/>
                <w:b/>
                <w:color w:val="006280"/>
                <w:sz w:val="28"/>
                <w:szCs w:val="28"/>
              </w:rPr>
              <w:t xml:space="preserve">, prolongements, maîtrise de la langue) </w:t>
            </w:r>
            <w:r w:rsidRPr="00EF27F4">
              <w:rPr>
                <w:rFonts w:asciiTheme="minorHAnsi" w:hAnsiTheme="minorHAnsi"/>
                <w:b/>
                <w:color w:val="006280"/>
                <w:sz w:val="28"/>
                <w:szCs w:val="28"/>
              </w:rPr>
              <w:br/>
              <w:t>[CC1 - CC2 - CC7 - CC10 - CC4 - CS5 - CC14]…</w:t>
            </w:r>
          </w:p>
          <w:p w:rsidR="00EF27F4" w:rsidRPr="00EF27F4" w:rsidRDefault="00EF27F4" w:rsidP="00496D93">
            <w:pPr>
              <w:rPr>
                <w:rFonts w:asciiTheme="minorHAnsi" w:hAnsiTheme="minorHAnsi"/>
                <w:b/>
                <w:color w:val="006280"/>
                <w:sz w:val="28"/>
                <w:szCs w:val="28"/>
              </w:rPr>
            </w:pPr>
          </w:p>
        </w:tc>
      </w:tr>
    </w:tbl>
    <w:p w:rsidR="00057CBC" w:rsidRPr="006A3845" w:rsidRDefault="00B76F9F" w:rsidP="00B76F9F">
      <w:pPr>
        <w:pStyle w:val="Sansinterligne1"/>
        <w:numPr>
          <w:ilvl w:val="0"/>
          <w:numId w:val="0"/>
        </w:numPr>
        <w:rPr>
          <w:sz w:val="24"/>
          <w:szCs w:val="24"/>
          <w:u w:val="double"/>
        </w:rPr>
      </w:pPr>
      <w:bookmarkStart w:id="16" w:name="_Toc428260668"/>
      <w:r w:rsidRPr="008B4E4C">
        <w:rPr>
          <w:rFonts w:asciiTheme="minorHAnsi" w:hAnsiTheme="minorHAnsi"/>
          <w:b/>
          <w:color w:val="C00000"/>
          <w:sz w:val="32"/>
        </w:rPr>
        <w:t>Référentiel des compétences professionnelles</w:t>
      </w:r>
      <w:r w:rsidRPr="00B76F9F">
        <w:rPr>
          <w:b/>
          <w:color w:val="006280"/>
          <w:sz w:val="72"/>
        </w:rPr>
        <w:t xml:space="preserve"> </w:t>
      </w:r>
      <w:r w:rsidR="004C3DFB">
        <w:br/>
      </w:r>
      <w:r w:rsidR="00057CBC" w:rsidRPr="006A3845">
        <w:rPr>
          <w:i/>
          <w:sz w:val="24"/>
          <w:szCs w:val="24"/>
        </w:rPr>
        <w:t>(Bulletin Officiel n° 30 du 25 juillet 2013)</w:t>
      </w:r>
      <w:bookmarkEnd w:id="16"/>
    </w:p>
    <w:p w:rsidR="00057CBC" w:rsidRPr="008B4E4C" w:rsidRDefault="00B53FBB" w:rsidP="00057CBC">
      <w:pPr>
        <w:rPr>
          <w:b/>
          <w:color w:val="C00000"/>
          <w:sz w:val="28"/>
          <w:szCs w:val="24"/>
        </w:rPr>
      </w:pPr>
      <w:r w:rsidRPr="008B4E4C">
        <w:rPr>
          <w:b/>
          <w:noProof/>
          <w:color w:val="C00000"/>
          <w:sz w:val="28"/>
          <w:szCs w:val="24"/>
        </w:rPr>
        <w:pict>
          <v:shape id="_x0000_s1049" type="#_x0000_t202" style="position:absolute;margin-left:300.3pt;margin-top:.4pt;width:194.05pt;height:38.45pt;z-index:251695104;mso-width-percent:400;mso-width-percent:400;mso-width-relative:margin;mso-height-relative:margin">
            <v:textbox style="mso-next-textbox:#_x0000_s1049">
              <w:txbxContent>
                <w:p w:rsidR="00974145" w:rsidRPr="00057CBC" w:rsidRDefault="00974145" w:rsidP="00057CBC">
                  <w:pPr>
                    <w:rPr>
                      <w:b/>
                      <w:color w:val="006280"/>
                      <w:sz w:val="32"/>
                      <w:szCs w:val="24"/>
                    </w:rPr>
                  </w:pPr>
                  <w:r w:rsidRPr="00057CBC">
                    <w:rPr>
                      <w:b/>
                      <w:i/>
                      <w:sz w:val="14"/>
                    </w:rPr>
                    <w:t>CC</w:t>
                  </w:r>
                  <w:r w:rsidRPr="00057CBC">
                    <w:rPr>
                      <w:sz w:val="14"/>
                    </w:rPr>
                    <w:t xml:space="preserve"> - Compétences communes à tous les professeurs et personnels d’éducation </w:t>
                  </w:r>
                  <w:r w:rsidRPr="00057CBC">
                    <w:rPr>
                      <w:sz w:val="14"/>
                    </w:rPr>
                    <w:br/>
                  </w:r>
                  <w:r w:rsidRPr="00057CBC">
                    <w:rPr>
                      <w:b/>
                      <w:i/>
                      <w:sz w:val="14"/>
                    </w:rPr>
                    <w:t xml:space="preserve">CS - </w:t>
                  </w:r>
                  <w:r w:rsidRPr="00057CBC">
                    <w:rPr>
                      <w:sz w:val="14"/>
                    </w:rPr>
                    <w:t xml:space="preserve"> Compétences spécifiques aux Professeurs des Ecoles</w:t>
                  </w:r>
                </w:p>
                <w:p w:rsidR="00974145" w:rsidRDefault="00974145"/>
              </w:txbxContent>
            </v:textbox>
          </v:shape>
        </w:pict>
      </w:r>
      <w:r w:rsidR="00057CBC" w:rsidRPr="008B4E4C">
        <w:rPr>
          <w:color w:val="C00000"/>
          <w:sz w:val="6"/>
          <w:szCs w:val="24"/>
        </w:rPr>
        <w:br/>
      </w:r>
      <w:r w:rsidR="00057CBC" w:rsidRPr="008B4E4C">
        <w:rPr>
          <w:b/>
          <w:color w:val="C00000"/>
          <w:sz w:val="28"/>
          <w:szCs w:val="24"/>
        </w:rPr>
        <w:t>Observé à la date du : ………………………….</w:t>
      </w:r>
    </w:p>
    <w:tbl>
      <w:tblPr>
        <w:tblpPr w:leftFromText="141" w:rightFromText="141" w:vertAnchor="text" w:horzAnchor="margin" w:tblpXSpec="center" w:tblpY="294"/>
        <w:tblW w:w="10173" w:type="dxa"/>
        <w:tblLayout w:type="fixed"/>
        <w:tblLook w:val="0000"/>
      </w:tblPr>
      <w:tblGrid>
        <w:gridCol w:w="5103"/>
        <w:gridCol w:w="1242"/>
        <w:gridCol w:w="1276"/>
        <w:gridCol w:w="2552"/>
      </w:tblGrid>
      <w:tr w:rsidR="00057CBC" w:rsidRPr="00057CBC" w:rsidTr="00057CBC">
        <w:trPr>
          <w:trHeight w:hRule="exact" w:val="716"/>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057CBC" w:rsidRPr="00057CBC" w:rsidRDefault="00057CBC" w:rsidP="00057CBC">
            <w:pPr>
              <w:shd w:val="clear" w:color="auto" w:fill="FFFFFF"/>
              <w:tabs>
                <w:tab w:val="left" w:pos="5670"/>
                <w:tab w:val="left" w:pos="7088"/>
              </w:tabs>
              <w:spacing w:after="0"/>
              <w:rPr>
                <w:b/>
                <w:i/>
                <w:sz w:val="24"/>
                <w:szCs w:val="24"/>
              </w:rPr>
            </w:pPr>
            <w:r w:rsidRPr="00057CBC">
              <w:rPr>
                <w:b/>
                <w:sz w:val="24"/>
                <w:szCs w:val="24"/>
              </w:rPr>
              <w:t>Compétence</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057CBC" w:rsidRPr="00057CBC" w:rsidRDefault="00057CBC" w:rsidP="00057CBC">
            <w:pPr>
              <w:tabs>
                <w:tab w:val="left" w:pos="601"/>
                <w:tab w:val="left" w:pos="7088"/>
              </w:tabs>
              <w:spacing w:after="0"/>
              <w:rPr>
                <w:b/>
                <w:sz w:val="24"/>
                <w:szCs w:val="24"/>
              </w:rPr>
            </w:pPr>
            <w:r w:rsidRPr="00057CBC">
              <w:rPr>
                <w:b/>
                <w:sz w:val="24"/>
                <w:szCs w:val="24"/>
              </w:rPr>
              <w:t>Observée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57CBC" w:rsidRPr="00057CBC" w:rsidRDefault="00057CBC" w:rsidP="00057CBC">
            <w:pPr>
              <w:tabs>
                <w:tab w:val="left" w:pos="812"/>
                <w:tab w:val="left" w:pos="7088"/>
              </w:tabs>
              <w:spacing w:after="0"/>
              <w:jc w:val="center"/>
              <w:rPr>
                <w:b/>
                <w:sz w:val="24"/>
                <w:szCs w:val="24"/>
              </w:rPr>
            </w:pPr>
            <w:r w:rsidRPr="00057CBC">
              <w:rPr>
                <w:b/>
                <w:sz w:val="24"/>
                <w:szCs w:val="24"/>
              </w:rPr>
              <w:t>Non</w:t>
            </w:r>
          </w:p>
          <w:p w:rsidR="00057CBC" w:rsidRPr="00057CBC" w:rsidRDefault="00057CBC" w:rsidP="00057CBC">
            <w:pPr>
              <w:tabs>
                <w:tab w:val="left" w:pos="812"/>
                <w:tab w:val="left" w:pos="7088"/>
              </w:tabs>
              <w:spacing w:after="0"/>
              <w:jc w:val="center"/>
              <w:rPr>
                <w:b/>
                <w:sz w:val="24"/>
                <w:szCs w:val="24"/>
              </w:rPr>
            </w:pPr>
            <w:r w:rsidRPr="00057CBC">
              <w:rPr>
                <w:b/>
                <w:sz w:val="24"/>
                <w:szCs w:val="24"/>
              </w:rPr>
              <w:t>Observée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057CBC" w:rsidRPr="00057CBC" w:rsidRDefault="00057CBC" w:rsidP="00057CBC">
            <w:pPr>
              <w:tabs>
                <w:tab w:val="left" w:pos="812"/>
                <w:tab w:val="left" w:pos="7088"/>
              </w:tabs>
              <w:spacing w:after="0"/>
              <w:ind w:right="273"/>
              <w:jc w:val="center"/>
              <w:rPr>
                <w:b/>
                <w:sz w:val="24"/>
                <w:szCs w:val="24"/>
              </w:rPr>
            </w:pPr>
            <w:r w:rsidRPr="00057CBC">
              <w:rPr>
                <w:b/>
                <w:sz w:val="24"/>
                <w:szCs w:val="24"/>
              </w:rPr>
              <w:t>Commentaire éventuel</w:t>
            </w:r>
          </w:p>
        </w:tc>
      </w:tr>
      <w:tr w:rsidR="00057CBC" w:rsidRPr="00057CBC" w:rsidTr="00057CBC">
        <w:trPr>
          <w:trHeight w:hRule="exact" w:val="419"/>
        </w:trPr>
        <w:tc>
          <w:tcPr>
            <w:tcW w:w="10173" w:type="dxa"/>
            <w:gridSpan w:val="4"/>
            <w:tcBorders>
              <w:top w:val="single" w:sz="4" w:space="0" w:color="auto"/>
              <w:left w:val="single" w:sz="4" w:space="0" w:color="000000"/>
              <w:bottom w:val="single" w:sz="4" w:space="0" w:color="000000"/>
              <w:right w:val="single" w:sz="4" w:space="0" w:color="000000"/>
            </w:tcBorders>
            <w:shd w:val="clear" w:color="auto" w:fill="E0E0E0"/>
            <w:vAlign w:val="center"/>
          </w:tcPr>
          <w:p w:rsidR="00057CBC" w:rsidRPr="00057CBC" w:rsidRDefault="00057CBC" w:rsidP="00057CBC">
            <w:pPr>
              <w:tabs>
                <w:tab w:val="left" w:pos="812"/>
                <w:tab w:val="left" w:pos="5670"/>
                <w:tab w:val="right" w:leader="dot" w:pos="6417"/>
                <w:tab w:val="left" w:pos="7088"/>
              </w:tabs>
              <w:snapToGrid w:val="0"/>
              <w:spacing w:after="0" w:line="240" w:lineRule="auto"/>
              <w:jc w:val="center"/>
            </w:pPr>
            <w:r w:rsidRPr="00057CBC">
              <w:rPr>
                <w:b/>
                <w:i/>
              </w:rPr>
              <w:t>Intégration dans le système éducatif</w:t>
            </w:r>
          </w:p>
        </w:tc>
      </w:tr>
      <w:tr w:rsidR="00057CBC" w:rsidRPr="00057CBC" w:rsidTr="00057CBC">
        <w:trPr>
          <w:trHeight w:hRule="exact" w:val="1297"/>
        </w:trPr>
        <w:tc>
          <w:tcPr>
            <w:tcW w:w="5103" w:type="dxa"/>
            <w:tcBorders>
              <w:left w:val="single" w:sz="4" w:space="0" w:color="000000"/>
              <w:bottom w:val="single" w:sz="4" w:space="0" w:color="000000"/>
            </w:tcBorders>
            <w:shd w:val="clear" w:color="auto" w:fill="auto"/>
            <w:vAlign w:val="center"/>
          </w:tcPr>
          <w:p w:rsidR="00057CBC" w:rsidRPr="00057CBC" w:rsidRDefault="00057CBC" w:rsidP="00057CBC">
            <w:pPr>
              <w:shd w:val="clear" w:color="auto" w:fill="FFFFFF"/>
              <w:tabs>
                <w:tab w:val="left" w:pos="5670"/>
                <w:tab w:val="left" w:pos="7088"/>
              </w:tabs>
              <w:spacing w:after="0" w:line="240" w:lineRule="auto"/>
              <w:rPr>
                <w:sz w:val="20"/>
              </w:rPr>
            </w:pPr>
            <w:r w:rsidRPr="00057CBC">
              <w:rPr>
                <w:b/>
                <w:i/>
                <w:sz w:val="20"/>
              </w:rPr>
              <w:t>CC1</w:t>
            </w:r>
            <w:r w:rsidRPr="00057CBC">
              <w:rPr>
                <w:sz w:val="20"/>
              </w:rPr>
              <w:t xml:space="preserve"> - Faire partager les valeurs de la République</w:t>
            </w:r>
            <w:r w:rsidRPr="00057CBC">
              <w:rPr>
                <w:sz w:val="20"/>
              </w:rPr>
              <w:br/>
            </w:r>
            <w:r w:rsidRPr="00057CBC">
              <w:rPr>
                <w:b/>
                <w:i/>
                <w:sz w:val="20"/>
              </w:rPr>
              <w:t>CC2</w:t>
            </w:r>
            <w:r w:rsidRPr="00057CBC">
              <w:rPr>
                <w:sz w:val="20"/>
              </w:rPr>
              <w:t xml:space="preserve"> - Inscrire son action dans le cadre des principes fondamentaux du système éducatif et dans le cadre réglementaire de l'école</w:t>
            </w:r>
            <w:r w:rsidRPr="00057CBC">
              <w:rPr>
                <w:sz w:val="20"/>
              </w:rPr>
              <w:br/>
            </w:r>
            <w:r w:rsidRPr="00057CBC">
              <w:rPr>
                <w:b/>
                <w:i/>
                <w:sz w:val="20"/>
              </w:rPr>
              <w:t>CC6</w:t>
            </w:r>
            <w:r w:rsidRPr="00057CBC">
              <w:rPr>
                <w:sz w:val="20"/>
              </w:rPr>
              <w:t xml:space="preserve"> - Agir en éducateur responsable et selon des principes éthique</w:t>
            </w:r>
          </w:p>
        </w:tc>
        <w:tc>
          <w:tcPr>
            <w:tcW w:w="1242" w:type="dxa"/>
            <w:tcBorders>
              <w:left w:val="single" w:sz="4" w:space="0" w:color="000000"/>
              <w:bottom w:val="single" w:sz="4" w:space="0" w:color="000000"/>
            </w:tcBorders>
            <w:shd w:val="clear" w:color="auto" w:fill="auto"/>
          </w:tcPr>
          <w:p w:rsidR="00057CBC" w:rsidRPr="00057CBC" w:rsidRDefault="00057CBC" w:rsidP="00057CBC">
            <w:pPr>
              <w:tabs>
                <w:tab w:val="left" w:pos="812"/>
                <w:tab w:val="right" w:leader="dot" w:pos="6417"/>
                <w:tab w:val="left" w:pos="7088"/>
              </w:tabs>
              <w:snapToGrid w:val="0"/>
              <w:spacing w:after="0" w:line="240" w:lineRule="auto"/>
              <w:ind w:right="273"/>
            </w:pPr>
          </w:p>
        </w:tc>
        <w:tc>
          <w:tcPr>
            <w:tcW w:w="1276" w:type="dxa"/>
            <w:tcBorders>
              <w:left w:val="single" w:sz="4" w:space="0" w:color="000000"/>
              <w:bottom w:val="single" w:sz="4" w:space="0" w:color="000000"/>
              <w:right w:val="single" w:sz="4" w:space="0" w:color="auto"/>
            </w:tcBorders>
            <w:shd w:val="clear" w:color="auto" w:fill="auto"/>
          </w:tcPr>
          <w:p w:rsidR="00057CBC" w:rsidRPr="00057CBC" w:rsidRDefault="00057CBC" w:rsidP="00057CBC">
            <w:pPr>
              <w:tabs>
                <w:tab w:val="left" w:pos="812"/>
                <w:tab w:val="right" w:leader="dot" w:pos="6417"/>
                <w:tab w:val="left" w:pos="7088"/>
              </w:tabs>
              <w:snapToGrid w:val="0"/>
              <w:spacing w:after="0" w:line="240" w:lineRule="auto"/>
            </w:pPr>
          </w:p>
        </w:tc>
        <w:tc>
          <w:tcPr>
            <w:tcW w:w="2552" w:type="dxa"/>
            <w:tcBorders>
              <w:left w:val="single" w:sz="4" w:space="0" w:color="auto"/>
              <w:bottom w:val="single" w:sz="4" w:space="0" w:color="000000"/>
              <w:right w:val="single" w:sz="4" w:space="0" w:color="000000"/>
            </w:tcBorders>
            <w:shd w:val="clear" w:color="auto" w:fill="auto"/>
          </w:tcPr>
          <w:p w:rsidR="00057CBC" w:rsidRPr="00057CBC" w:rsidRDefault="00057CBC" w:rsidP="00057CBC">
            <w:pPr>
              <w:tabs>
                <w:tab w:val="left" w:pos="812"/>
                <w:tab w:val="right" w:leader="dot" w:pos="6417"/>
                <w:tab w:val="left" w:pos="7088"/>
              </w:tabs>
              <w:snapToGrid w:val="0"/>
              <w:spacing w:after="0" w:line="240" w:lineRule="auto"/>
              <w:ind w:right="273"/>
            </w:pPr>
          </w:p>
        </w:tc>
      </w:tr>
      <w:tr w:rsidR="00057CBC" w:rsidRPr="00057CBC" w:rsidTr="00057CBC">
        <w:trPr>
          <w:trHeight w:hRule="exact" w:val="989"/>
        </w:trPr>
        <w:tc>
          <w:tcPr>
            <w:tcW w:w="5103" w:type="dxa"/>
            <w:tcBorders>
              <w:left w:val="single" w:sz="4" w:space="0" w:color="000000"/>
              <w:bottom w:val="single" w:sz="4" w:space="0" w:color="000000"/>
            </w:tcBorders>
            <w:shd w:val="clear" w:color="auto" w:fill="auto"/>
            <w:vAlign w:val="center"/>
          </w:tcPr>
          <w:p w:rsidR="00057CBC" w:rsidRPr="00057CBC" w:rsidRDefault="00057CBC" w:rsidP="00057CBC">
            <w:pPr>
              <w:shd w:val="clear" w:color="auto" w:fill="FFFFFF"/>
              <w:tabs>
                <w:tab w:val="left" w:pos="5670"/>
                <w:tab w:val="left" w:pos="7088"/>
              </w:tabs>
              <w:spacing w:after="0" w:line="240" w:lineRule="auto"/>
              <w:rPr>
                <w:sz w:val="20"/>
              </w:rPr>
            </w:pPr>
            <w:r w:rsidRPr="00057CBC">
              <w:rPr>
                <w:b/>
                <w:i/>
                <w:sz w:val="20"/>
              </w:rPr>
              <w:t>CC10</w:t>
            </w:r>
            <w:r w:rsidRPr="00057CBC">
              <w:rPr>
                <w:sz w:val="20"/>
              </w:rPr>
              <w:t xml:space="preserve"> - Coopérer au sein d'une équipe</w:t>
            </w:r>
            <w:r w:rsidRPr="00057CBC">
              <w:rPr>
                <w:sz w:val="20"/>
              </w:rPr>
              <w:br/>
            </w:r>
            <w:r w:rsidRPr="00057CBC">
              <w:rPr>
                <w:b/>
                <w:i/>
                <w:sz w:val="20"/>
              </w:rPr>
              <w:t>CC11</w:t>
            </w:r>
            <w:r w:rsidRPr="00057CBC">
              <w:rPr>
                <w:sz w:val="20"/>
              </w:rPr>
              <w:t xml:space="preserve"> - Contribuer à l'action de la communauté éducative</w:t>
            </w:r>
            <w:r w:rsidRPr="00057CBC">
              <w:rPr>
                <w:sz w:val="20"/>
              </w:rPr>
              <w:br/>
            </w:r>
            <w:r w:rsidRPr="00057CBC">
              <w:rPr>
                <w:b/>
                <w:i/>
                <w:sz w:val="20"/>
              </w:rPr>
              <w:t>CC12</w:t>
            </w:r>
            <w:r w:rsidRPr="00057CBC">
              <w:rPr>
                <w:sz w:val="20"/>
              </w:rPr>
              <w:t xml:space="preserve"> - Coopérer avec les parents d'élèves</w:t>
            </w:r>
            <w:r w:rsidRPr="00057CBC">
              <w:rPr>
                <w:sz w:val="20"/>
              </w:rPr>
              <w:br/>
            </w:r>
            <w:r w:rsidRPr="00057CBC">
              <w:rPr>
                <w:b/>
                <w:i/>
                <w:sz w:val="20"/>
              </w:rPr>
              <w:t xml:space="preserve">CC13 </w:t>
            </w:r>
            <w:r w:rsidRPr="00057CBC">
              <w:rPr>
                <w:sz w:val="20"/>
              </w:rPr>
              <w:t>- Coopérer avec les autres partenaires de l’école</w:t>
            </w:r>
          </w:p>
          <w:p w:rsidR="00057CBC" w:rsidRPr="00057CBC" w:rsidRDefault="00057CBC" w:rsidP="00057CBC">
            <w:pPr>
              <w:shd w:val="clear" w:color="auto" w:fill="FFFFFF"/>
              <w:tabs>
                <w:tab w:val="left" w:pos="5670"/>
                <w:tab w:val="left" w:pos="7088"/>
              </w:tabs>
              <w:spacing w:after="0" w:line="240" w:lineRule="auto"/>
              <w:rPr>
                <w:b/>
                <w:i/>
                <w:sz w:val="20"/>
              </w:rPr>
            </w:pPr>
          </w:p>
        </w:tc>
        <w:tc>
          <w:tcPr>
            <w:tcW w:w="1242" w:type="dxa"/>
            <w:tcBorders>
              <w:left w:val="single" w:sz="4" w:space="0" w:color="000000"/>
              <w:bottom w:val="single" w:sz="4" w:space="0" w:color="000000"/>
            </w:tcBorders>
            <w:shd w:val="clear" w:color="auto" w:fill="auto"/>
          </w:tcPr>
          <w:p w:rsidR="00057CBC" w:rsidRPr="00057CBC" w:rsidRDefault="00057CBC" w:rsidP="00057CBC">
            <w:pPr>
              <w:tabs>
                <w:tab w:val="left" w:pos="812"/>
                <w:tab w:val="right" w:leader="dot" w:pos="6417"/>
                <w:tab w:val="left" w:pos="7088"/>
              </w:tabs>
              <w:snapToGrid w:val="0"/>
              <w:spacing w:after="0" w:line="240" w:lineRule="auto"/>
              <w:ind w:right="273"/>
            </w:pPr>
          </w:p>
        </w:tc>
        <w:tc>
          <w:tcPr>
            <w:tcW w:w="1276" w:type="dxa"/>
            <w:tcBorders>
              <w:left w:val="single" w:sz="4" w:space="0" w:color="000000"/>
              <w:bottom w:val="single" w:sz="4" w:space="0" w:color="000000"/>
              <w:right w:val="single" w:sz="4" w:space="0" w:color="auto"/>
            </w:tcBorders>
            <w:shd w:val="clear" w:color="auto" w:fill="auto"/>
          </w:tcPr>
          <w:p w:rsidR="00057CBC" w:rsidRPr="00057CBC" w:rsidRDefault="00057CBC" w:rsidP="00057CBC">
            <w:pPr>
              <w:tabs>
                <w:tab w:val="left" w:pos="812"/>
                <w:tab w:val="right" w:leader="dot" w:pos="6417"/>
                <w:tab w:val="left" w:pos="7088"/>
              </w:tabs>
              <w:snapToGrid w:val="0"/>
              <w:spacing w:after="0" w:line="240" w:lineRule="auto"/>
            </w:pPr>
          </w:p>
        </w:tc>
        <w:tc>
          <w:tcPr>
            <w:tcW w:w="2552" w:type="dxa"/>
            <w:tcBorders>
              <w:left w:val="single" w:sz="4" w:space="0" w:color="auto"/>
              <w:bottom w:val="single" w:sz="4" w:space="0" w:color="000000"/>
              <w:right w:val="single" w:sz="4" w:space="0" w:color="000000"/>
            </w:tcBorders>
            <w:shd w:val="clear" w:color="auto" w:fill="auto"/>
          </w:tcPr>
          <w:p w:rsidR="00057CBC" w:rsidRPr="00057CBC" w:rsidRDefault="00057CBC" w:rsidP="00057CBC">
            <w:pPr>
              <w:tabs>
                <w:tab w:val="left" w:pos="812"/>
                <w:tab w:val="right" w:leader="dot" w:pos="6417"/>
                <w:tab w:val="left" w:pos="7088"/>
              </w:tabs>
              <w:snapToGrid w:val="0"/>
              <w:spacing w:after="0" w:line="240" w:lineRule="auto"/>
              <w:ind w:right="273"/>
            </w:pPr>
          </w:p>
        </w:tc>
      </w:tr>
      <w:tr w:rsidR="00057CBC" w:rsidRPr="00057CBC" w:rsidTr="00057CBC">
        <w:trPr>
          <w:trHeight w:hRule="exact" w:val="429"/>
        </w:trPr>
        <w:tc>
          <w:tcPr>
            <w:tcW w:w="10173" w:type="dxa"/>
            <w:gridSpan w:val="4"/>
            <w:tcBorders>
              <w:left w:val="single" w:sz="4" w:space="0" w:color="000000"/>
              <w:bottom w:val="single" w:sz="4" w:space="0" w:color="000000"/>
              <w:right w:val="single" w:sz="4" w:space="0" w:color="000000"/>
            </w:tcBorders>
            <w:shd w:val="clear" w:color="auto" w:fill="E0E0E0"/>
            <w:vAlign w:val="center"/>
          </w:tcPr>
          <w:p w:rsidR="00057CBC" w:rsidRPr="00057CBC" w:rsidRDefault="00057CBC" w:rsidP="00057CBC">
            <w:pPr>
              <w:tabs>
                <w:tab w:val="left" w:pos="812"/>
                <w:tab w:val="left" w:pos="5670"/>
                <w:tab w:val="right" w:leader="dot" w:pos="6417"/>
                <w:tab w:val="left" w:pos="7088"/>
              </w:tabs>
              <w:snapToGrid w:val="0"/>
              <w:spacing w:after="0" w:line="240" w:lineRule="auto"/>
              <w:jc w:val="center"/>
            </w:pPr>
            <w:r w:rsidRPr="00057CBC">
              <w:rPr>
                <w:b/>
                <w:i/>
              </w:rPr>
              <w:t>Maîtrise des savoir</w:t>
            </w:r>
            <w:r>
              <w:rPr>
                <w:b/>
                <w:i/>
              </w:rPr>
              <w:t>s</w:t>
            </w:r>
          </w:p>
        </w:tc>
      </w:tr>
      <w:tr w:rsidR="00057CBC" w:rsidRPr="00057CBC" w:rsidTr="00057CBC">
        <w:trPr>
          <w:trHeight w:hRule="exact" w:val="1008"/>
        </w:trPr>
        <w:tc>
          <w:tcPr>
            <w:tcW w:w="5103" w:type="dxa"/>
            <w:tcBorders>
              <w:left w:val="single" w:sz="4" w:space="0" w:color="000000"/>
              <w:bottom w:val="single" w:sz="4" w:space="0" w:color="auto"/>
              <w:right w:val="single" w:sz="4" w:space="0" w:color="auto"/>
            </w:tcBorders>
            <w:shd w:val="clear" w:color="auto" w:fill="auto"/>
            <w:vAlign w:val="center"/>
          </w:tcPr>
          <w:p w:rsidR="00057CBC" w:rsidRPr="00057CBC" w:rsidRDefault="00057CBC" w:rsidP="00057CBC">
            <w:pPr>
              <w:shd w:val="clear" w:color="auto" w:fill="FFFFFF"/>
              <w:tabs>
                <w:tab w:val="left" w:pos="5670"/>
                <w:tab w:val="left" w:pos="7088"/>
              </w:tabs>
              <w:spacing w:after="0" w:line="240" w:lineRule="auto"/>
              <w:rPr>
                <w:sz w:val="20"/>
              </w:rPr>
            </w:pPr>
            <w:r w:rsidRPr="00057CBC">
              <w:rPr>
                <w:b/>
                <w:i/>
                <w:sz w:val="20"/>
              </w:rPr>
              <w:t>CC7</w:t>
            </w:r>
            <w:r w:rsidRPr="00057CBC">
              <w:rPr>
                <w:sz w:val="20"/>
              </w:rPr>
              <w:t xml:space="preserve"> - Maîtriser la langue française à des fins de communication</w:t>
            </w:r>
            <w:r w:rsidRPr="00057CBC">
              <w:rPr>
                <w:sz w:val="20"/>
              </w:rPr>
              <w:br/>
            </w:r>
            <w:r w:rsidRPr="00057CBC">
              <w:rPr>
                <w:b/>
                <w:i/>
                <w:sz w:val="20"/>
              </w:rPr>
              <w:t>CS2</w:t>
            </w:r>
            <w:r w:rsidRPr="00057CBC">
              <w:rPr>
                <w:sz w:val="20"/>
              </w:rPr>
              <w:t xml:space="preserve"> - . Maîtriser la langue française dans le cadre de son enseignement</w:t>
            </w:r>
          </w:p>
        </w:tc>
        <w:tc>
          <w:tcPr>
            <w:tcW w:w="1242" w:type="dxa"/>
            <w:tcBorders>
              <w:left w:val="single" w:sz="4" w:space="0" w:color="auto"/>
              <w:bottom w:val="single" w:sz="4" w:space="0" w:color="auto"/>
            </w:tcBorders>
            <w:shd w:val="clear" w:color="auto" w:fill="auto"/>
            <w:vAlign w:val="center"/>
          </w:tcPr>
          <w:p w:rsidR="00057CBC" w:rsidRPr="00057CBC" w:rsidRDefault="00057CBC" w:rsidP="00057CBC">
            <w:pPr>
              <w:tabs>
                <w:tab w:val="left" w:pos="812"/>
                <w:tab w:val="right" w:leader="dot" w:pos="6417"/>
                <w:tab w:val="left" w:pos="7088"/>
              </w:tabs>
              <w:snapToGrid w:val="0"/>
              <w:spacing w:after="0" w:line="240" w:lineRule="auto"/>
              <w:ind w:right="273"/>
            </w:pPr>
          </w:p>
        </w:tc>
        <w:tc>
          <w:tcPr>
            <w:tcW w:w="1276" w:type="dxa"/>
            <w:tcBorders>
              <w:left w:val="single" w:sz="4" w:space="0" w:color="000000"/>
              <w:bottom w:val="single" w:sz="4" w:space="0" w:color="auto"/>
              <w:right w:val="single" w:sz="4" w:space="0" w:color="auto"/>
            </w:tcBorders>
            <w:shd w:val="clear" w:color="auto" w:fill="auto"/>
            <w:vAlign w:val="center"/>
          </w:tcPr>
          <w:p w:rsidR="00057CBC" w:rsidRPr="00057CBC" w:rsidRDefault="00057CBC" w:rsidP="00057CBC">
            <w:pPr>
              <w:tabs>
                <w:tab w:val="left" w:pos="812"/>
                <w:tab w:val="right" w:leader="dot" w:pos="6417"/>
                <w:tab w:val="left" w:pos="7088"/>
              </w:tabs>
              <w:snapToGrid w:val="0"/>
              <w:spacing w:after="0" w:line="240" w:lineRule="auto"/>
            </w:pPr>
          </w:p>
        </w:tc>
        <w:tc>
          <w:tcPr>
            <w:tcW w:w="2552" w:type="dxa"/>
            <w:tcBorders>
              <w:left w:val="single" w:sz="4" w:space="0" w:color="auto"/>
              <w:bottom w:val="single" w:sz="4" w:space="0" w:color="auto"/>
              <w:right w:val="single" w:sz="4" w:space="0" w:color="000000"/>
            </w:tcBorders>
            <w:shd w:val="clear" w:color="auto" w:fill="auto"/>
            <w:vAlign w:val="center"/>
          </w:tcPr>
          <w:p w:rsidR="00057CBC" w:rsidRPr="00057CBC" w:rsidRDefault="00057CBC" w:rsidP="00057CBC">
            <w:pPr>
              <w:tabs>
                <w:tab w:val="left" w:pos="812"/>
                <w:tab w:val="right" w:leader="dot" w:pos="6417"/>
                <w:tab w:val="left" w:pos="7088"/>
              </w:tabs>
              <w:snapToGrid w:val="0"/>
              <w:spacing w:after="0" w:line="240" w:lineRule="auto"/>
              <w:ind w:right="273"/>
            </w:pPr>
          </w:p>
        </w:tc>
      </w:tr>
      <w:tr w:rsidR="00057CBC" w:rsidRPr="00057CBC" w:rsidTr="00057CBC">
        <w:trPr>
          <w:trHeight w:hRule="exact" w:val="413"/>
        </w:trPr>
        <w:tc>
          <w:tcPr>
            <w:tcW w:w="5103" w:type="dxa"/>
            <w:tcBorders>
              <w:top w:val="single" w:sz="4" w:space="0" w:color="auto"/>
              <w:left w:val="single" w:sz="4" w:space="0" w:color="000000"/>
              <w:bottom w:val="single" w:sz="4" w:space="0" w:color="000000"/>
            </w:tcBorders>
            <w:shd w:val="clear" w:color="auto" w:fill="auto"/>
            <w:vAlign w:val="center"/>
          </w:tcPr>
          <w:p w:rsidR="00057CBC" w:rsidRPr="00057CBC" w:rsidRDefault="00057CBC" w:rsidP="00057CBC">
            <w:pPr>
              <w:shd w:val="clear" w:color="auto" w:fill="FFFFFF"/>
              <w:tabs>
                <w:tab w:val="left" w:pos="5670"/>
                <w:tab w:val="left" w:pos="7088"/>
              </w:tabs>
              <w:spacing w:after="0" w:line="240" w:lineRule="auto"/>
              <w:rPr>
                <w:b/>
                <w:i/>
                <w:sz w:val="20"/>
              </w:rPr>
            </w:pPr>
            <w:r w:rsidRPr="00057CBC">
              <w:rPr>
                <w:b/>
                <w:i/>
                <w:sz w:val="20"/>
              </w:rPr>
              <w:t>CS1</w:t>
            </w:r>
            <w:r w:rsidRPr="00057CBC">
              <w:rPr>
                <w:sz w:val="20"/>
              </w:rPr>
              <w:t xml:space="preserve"> – Maîtriser les savoirs disciplinaires et leur didactique</w:t>
            </w:r>
          </w:p>
        </w:tc>
        <w:tc>
          <w:tcPr>
            <w:tcW w:w="1242" w:type="dxa"/>
            <w:tcBorders>
              <w:top w:val="single" w:sz="4" w:space="0" w:color="auto"/>
              <w:left w:val="single" w:sz="4" w:space="0" w:color="000000"/>
              <w:bottom w:val="single" w:sz="4" w:space="0" w:color="000000"/>
            </w:tcBorders>
            <w:shd w:val="clear" w:color="auto" w:fill="auto"/>
            <w:vAlign w:val="center"/>
          </w:tcPr>
          <w:p w:rsidR="00057CBC" w:rsidRPr="00057CBC" w:rsidRDefault="00057CBC" w:rsidP="00057CBC">
            <w:pPr>
              <w:tabs>
                <w:tab w:val="left" w:pos="812"/>
                <w:tab w:val="right" w:leader="dot" w:pos="6417"/>
                <w:tab w:val="left" w:pos="7088"/>
              </w:tabs>
              <w:snapToGrid w:val="0"/>
              <w:spacing w:after="0" w:line="240" w:lineRule="auto"/>
              <w:ind w:right="273"/>
            </w:pP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057CBC" w:rsidRPr="00057CBC" w:rsidRDefault="00057CBC" w:rsidP="00057CBC">
            <w:pPr>
              <w:tabs>
                <w:tab w:val="left" w:pos="812"/>
                <w:tab w:val="right" w:leader="dot" w:pos="6417"/>
                <w:tab w:val="left" w:pos="7088"/>
              </w:tabs>
              <w:snapToGrid w:val="0"/>
              <w:spacing w:after="0" w:line="240" w:lineRule="auto"/>
            </w:pPr>
          </w:p>
        </w:tc>
        <w:tc>
          <w:tcPr>
            <w:tcW w:w="2552" w:type="dxa"/>
            <w:tcBorders>
              <w:top w:val="single" w:sz="4" w:space="0" w:color="auto"/>
              <w:left w:val="single" w:sz="4" w:space="0" w:color="auto"/>
              <w:bottom w:val="single" w:sz="4" w:space="0" w:color="000000"/>
              <w:right w:val="single" w:sz="4" w:space="0" w:color="000000"/>
            </w:tcBorders>
            <w:shd w:val="clear" w:color="auto" w:fill="auto"/>
            <w:vAlign w:val="center"/>
          </w:tcPr>
          <w:p w:rsidR="00057CBC" w:rsidRPr="00057CBC" w:rsidRDefault="00057CBC" w:rsidP="00057CBC">
            <w:pPr>
              <w:tabs>
                <w:tab w:val="left" w:pos="812"/>
                <w:tab w:val="right" w:leader="dot" w:pos="6417"/>
                <w:tab w:val="left" w:pos="7088"/>
              </w:tabs>
              <w:snapToGrid w:val="0"/>
              <w:spacing w:after="0" w:line="240" w:lineRule="auto"/>
              <w:ind w:right="273"/>
            </w:pPr>
          </w:p>
        </w:tc>
      </w:tr>
      <w:tr w:rsidR="00057CBC" w:rsidRPr="00057CBC" w:rsidTr="00057CBC">
        <w:trPr>
          <w:trHeight w:hRule="exact" w:val="716"/>
        </w:trPr>
        <w:tc>
          <w:tcPr>
            <w:tcW w:w="5103" w:type="dxa"/>
            <w:tcBorders>
              <w:top w:val="single" w:sz="4" w:space="0" w:color="auto"/>
              <w:left w:val="single" w:sz="4" w:space="0" w:color="000000"/>
              <w:bottom w:val="single" w:sz="4" w:space="0" w:color="000000"/>
            </w:tcBorders>
            <w:shd w:val="clear" w:color="auto" w:fill="auto"/>
            <w:vAlign w:val="center"/>
          </w:tcPr>
          <w:p w:rsidR="00057CBC" w:rsidRPr="00057CBC" w:rsidRDefault="00057CBC" w:rsidP="00057CBC">
            <w:pPr>
              <w:shd w:val="clear" w:color="auto" w:fill="FFFFFF"/>
              <w:tabs>
                <w:tab w:val="left" w:pos="5670"/>
                <w:tab w:val="left" w:pos="7088"/>
              </w:tabs>
              <w:spacing w:after="0" w:line="240" w:lineRule="auto"/>
              <w:rPr>
                <w:b/>
                <w:i/>
                <w:sz w:val="20"/>
              </w:rPr>
            </w:pPr>
            <w:r w:rsidRPr="00057CBC">
              <w:rPr>
                <w:b/>
                <w:i/>
                <w:sz w:val="20"/>
              </w:rPr>
              <w:t>CC8</w:t>
            </w:r>
            <w:r w:rsidRPr="00057CBC">
              <w:rPr>
                <w:sz w:val="20"/>
              </w:rPr>
              <w:t xml:space="preserve"> - Utiliser une langue vivante étrangère dans les situations exigées par son métier</w:t>
            </w:r>
          </w:p>
        </w:tc>
        <w:tc>
          <w:tcPr>
            <w:tcW w:w="1242" w:type="dxa"/>
            <w:tcBorders>
              <w:top w:val="single" w:sz="4" w:space="0" w:color="auto"/>
              <w:left w:val="single" w:sz="4" w:space="0" w:color="000000"/>
              <w:bottom w:val="single" w:sz="4" w:space="0" w:color="000000"/>
            </w:tcBorders>
            <w:shd w:val="clear" w:color="auto" w:fill="auto"/>
            <w:vAlign w:val="center"/>
          </w:tcPr>
          <w:p w:rsidR="00057CBC" w:rsidRPr="00057CBC" w:rsidRDefault="00057CBC" w:rsidP="00057CBC">
            <w:pPr>
              <w:tabs>
                <w:tab w:val="left" w:pos="812"/>
                <w:tab w:val="right" w:leader="dot" w:pos="6417"/>
                <w:tab w:val="left" w:pos="7088"/>
              </w:tabs>
              <w:snapToGrid w:val="0"/>
              <w:spacing w:after="0" w:line="240" w:lineRule="auto"/>
              <w:ind w:right="273"/>
            </w:pP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057CBC" w:rsidRPr="00057CBC" w:rsidRDefault="00057CBC" w:rsidP="00057CBC">
            <w:pPr>
              <w:tabs>
                <w:tab w:val="left" w:pos="812"/>
                <w:tab w:val="right" w:leader="dot" w:pos="6417"/>
                <w:tab w:val="left" w:pos="7088"/>
              </w:tabs>
              <w:snapToGrid w:val="0"/>
              <w:spacing w:after="0" w:line="240" w:lineRule="auto"/>
            </w:pPr>
          </w:p>
        </w:tc>
        <w:tc>
          <w:tcPr>
            <w:tcW w:w="2552" w:type="dxa"/>
            <w:tcBorders>
              <w:top w:val="single" w:sz="4" w:space="0" w:color="auto"/>
              <w:left w:val="single" w:sz="4" w:space="0" w:color="auto"/>
              <w:bottom w:val="single" w:sz="4" w:space="0" w:color="000000"/>
              <w:right w:val="single" w:sz="4" w:space="0" w:color="000000"/>
            </w:tcBorders>
            <w:shd w:val="clear" w:color="auto" w:fill="auto"/>
            <w:vAlign w:val="center"/>
          </w:tcPr>
          <w:p w:rsidR="00057CBC" w:rsidRPr="00057CBC" w:rsidRDefault="00057CBC" w:rsidP="00057CBC">
            <w:pPr>
              <w:tabs>
                <w:tab w:val="left" w:pos="812"/>
                <w:tab w:val="right" w:leader="dot" w:pos="6417"/>
                <w:tab w:val="left" w:pos="7088"/>
              </w:tabs>
              <w:snapToGrid w:val="0"/>
              <w:spacing w:after="0" w:line="240" w:lineRule="auto"/>
              <w:ind w:right="273"/>
            </w:pPr>
          </w:p>
        </w:tc>
      </w:tr>
      <w:tr w:rsidR="00057CBC" w:rsidRPr="00057CBC" w:rsidTr="00057CBC">
        <w:trPr>
          <w:trHeight w:hRule="exact" w:val="735"/>
        </w:trPr>
        <w:tc>
          <w:tcPr>
            <w:tcW w:w="5103" w:type="dxa"/>
            <w:tcBorders>
              <w:left w:val="single" w:sz="4" w:space="0" w:color="000000"/>
              <w:bottom w:val="single" w:sz="4" w:space="0" w:color="auto"/>
              <w:right w:val="single" w:sz="4" w:space="0" w:color="auto"/>
            </w:tcBorders>
            <w:shd w:val="clear" w:color="auto" w:fill="auto"/>
            <w:vAlign w:val="center"/>
          </w:tcPr>
          <w:p w:rsidR="00057CBC" w:rsidRPr="00057CBC" w:rsidRDefault="00057CBC" w:rsidP="00057CBC">
            <w:pPr>
              <w:tabs>
                <w:tab w:val="left" w:pos="5670"/>
                <w:tab w:val="left" w:pos="7088"/>
              </w:tabs>
              <w:snapToGrid w:val="0"/>
              <w:spacing w:after="0" w:line="240" w:lineRule="auto"/>
              <w:ind w:left="72"/>
              <w:rPr>
                <w:b/>
                <w:i/>
                <w:sz w:val="20"/>
              </w:rPr>
            </w:pPr>
            <w:r w:rsidRPr="00057CBC">
              <w:rPr>
                <w:b/>
                <w:i/>
                <w:sz w:val="20"/>
              </w:rPr>
              <w:t>CC9</w:t>
            </w:r>
            <w:r w:rsidRPr="00057CBC">
              <w:rPr>
                <w:sz w:val="20"/>
              </w:rPr>
              <w:t xml:space="preserve"> - Intégrer les éléments de la culture numérique nécessaires à l'exercice de son métier</w:t>
            </w:r>
          </w:p>
        </w:tc>
        <w:tc>
          <w:tcPr>
            <w:tcW w:w="1242" w:type="dxa"/>
            <w:tcBorders>
              <w:left w:val="single" w:sz="4" w:space="0" w:color="auto"/>
              <w:bottom w:val="single" w:sz="4" w:space="0" w:color="auto"/>
              <w:right w:val="single" w:sz="4" w:space="0" w:color="auto"/>
            </w:tcBorders>
            <w:shd w:val="clear" w:color="auto" w:fill="auto"/>
            <w:vAlign w:val="center"/>
          </w:tcPr>
          <w:p w:rsidR="00057CBC" w:rsidRPr="00057CBC" w:rsidRDefault="00057CBC" w:rsidP="00057CBC">
            <w:pPr>
              <w:tabs>
                <w:tab w:val="left" w:pos="812"/>
                <w:tab w:val="right" w:leader="dot" w:pos="6417"/>
                <w:tab w:val="left" w:pos="7088"/>
              </w:tabs>
              <w:snapToGrid w:val="0"/>
              <w:spacing w:after="0" w:line="240" w:lineRule="auto"/>
              <w:ind w:right="273"/>
            </w:pPr>
          </w:p>
        </w:tc>
        <w:tc>
          <w:tcPr>
            <w:tcW w:w="1276" w:type="dxa"/>
            <w:tcBorders>
              <w:left w:val="single" w:sz="4" w:space="0" w:color="auto"/>
              <w:bottom w:val="single" w:sz="4" w:space="0" w:color="auto"/>
              <w:right w:val="single" w:sz="4" w:space="0" w:color="auto"/>
            </w:tcBorders>
            <w:shd w:val="clear" w:color="auto" w:fill="auto"/>
            <w:vAlign w:val="center"/>
          </w:tcPr>
          <w:p w:rsidR="00057CBC" w:rsidRPr="00057CBC" w:rsidRDefault="00057CBC" w:rsidP="00057CBC">
            <w:pPr>
              <w:tabs>
                <w:tab w:val="left" w:pos="812"/>
                <w:tab w:val="right" w:leader="dot" w:pos="6417"/>
                <w:tab w:val="left" w:pos="7088"/>
              </w:tabs>
              <w:snapToGrid w:val="0"/>
              <w:spacing w:after="0" w:line="240" w:lineRule="auto"/>
            </w:pPr>
          </w:p>
        </w:tc>
        <w:tc>
          <w:tcPr>
            <w:tcW w:w="2552" w:type="dxa"/>
            <w:tcBorders>
              <w:left w:val="single" w:sz="4" w:space="0" w:color="auto"/>
              <w:bottom w:val="single" w:sz="4" w:space="0" w:color="auto"/>
              <w:right w:val="single" w:sz="4" w:space="0" w:color="000000"/>
            </w:tcBorders>
            <w:shd w:val="clear" w:color="auto" w:fill="auto"/>
            <w:vAlign w:val="center"/>
          </w:tcPr>
          <w:p w:rsidR="00057CBC" w:rsidRPr="00057CBC" w:rsidRDefault="00057CBC" w:rsidP="00057CBC">
            <w:pPr>
              <w:tabs>
                <w:tab w:val="left" w:pos="812"/>
                <w:tab w:val="right" w:leader="dot" w:pos="6417"/>
                <w:tab w:val="left" w:pos="7088"/>
              </w:tabs>
              <w:snapToGrid w:val="0"/>
              <w:spacing w:after="0" w:line="240" w:lineRule="auto"/>
              <w:ind w:right="273"/>
            </w:pPr>
          </w:p>
        </w:tc>
      </w:tr>
      <w:tr w:rsidR="00057CBC" w:rsidRPr="00057CBC" w:rsidTr="00057CBC">
        <w:trPr>
          <w:trHeight w:hRule="exact" w:val="448"/>
        </w:trPr>
        <w:tc>
          <w:tcPr>
            <w:tcW w:w="10173" w:type="dxa"/>
            <w:gridSpan w:val="4"/>
            <w:tcBorders>
              <w:left w:val="single" w:sz="4" w:space="0" w:color="000000"/>
              <w:bottom w:val="single" w:sz="4" w:space="0" w:color="auto"/>
              <w:right w:val="single" w:sz="4" w:space="0" w:color="000000"/>
            </w:tcBorders>
            <w:shd w:val="clear" w:color="auto" w:fill="E0E0E0"/>
            <w:vAlign w:val="center"/>
          </w:tcPr>
          <w:p w:rsidR="00057CBC" w:rsidRPr="00057CBC" w:rsidRDefault="00057CBC" w:rsidP="00057CBC">
            <w:pPr>
              <w:tabs>
                <w:tab w:val="left" w:pos="812"/>
                <w:tab w:val="left" w:pos="5670"/>
                <w:tab w:val="right" w:leader="dot" w:pos="6417"/>
                <w:tab w:val="left" w:pos="7088"/>
              </w:tabs>
              <w:snapToGrid w:val="0"/>
              <w:spacing w:after="0" w:line="240" w:lineRule="auto"/>
              <w:jc w:val="center"/>
            </w:pPr>
            <w:r w:rsidRPr="00057CBC">
              <w:rPr>
                <w:b/>
                <w:i/>
              </w:rPr>
              <w:t>Expertise dans la conduite des apprentissages</w:t>
            </w:r>
          </w:p>
        </w:tc>
      </w:tr>
      <w:tr w:rsidR="00057CBC" w:rsidRPr="00057CBC" w:rsidTr="00057CBC">
        <w:trPr>
          <w:trHeight w:hRule="exact" w:val="1297"/>
        </w:trPr>
        <w:tc>
          <w:tcPr>
            <w:tcW w:w="5103" w:type="dxa"/>
            <w:tcBorders>
              <w:left w:val="single" w:sz="4" w:space="0" w:color="000000"/>
              <w:bottom w:val="single" w:sz="4" w:space="0" w:color="auto"/>
              <w:right w:val="single" w:sz="4" w:space="0" w:color="auto"/>
            </w:tcBorders>
            <w:shd w:val="clear" w:color="auto" w:fill="auto"/>
            <w:vAlign w:val="center"/>
          </w:tcPr>
          <w:p w:rsidR="00057CBC" w:rsidRPr="00057CBC" w:rsidRDefault="00057CBC" w:rsidP="00057CBC">
            <w:pPr>
              <w:tabs>
                <w:tab w:val="left" w:pos="5670"/>
                <w:tab w:val="left" w:pos="7088"/>
              </w:tabs>
              <w:snapToGrid w:val="0"/>
              <w:spacing w:after="0" w:line="240" w:lineRule="auto"/>
              <w:ind w:left="72"/>
              <w:rPr>
                <w:b/>
                <w:i/>
                <w:sz w:val="20"/>
              </w:rPr>
            </w:pPr>
            <w:r w:rsidRPr="00057CBC">
              <w:rPr>
                <w:b/>
                <w:i/>
                <w:sz w:val="20"/>
              </w:rPr>
              <w:t>CC3</w:t>
            </w:r>
            <w:r w:rsidRPr="00057CBC">
              <w:rPr>
                <w:sz w:val="20"/>
              </w:rPr>
              <w:t xml:space="preserve"> - Connaître les élèves et les processus d'apprentissage</w:t>
            </w:r>
            <w:r w:rsidRPr="00057CBC">
              <w:rPr>
                <w:sz w:val="20"/>
              </w:rPr>
              <w:br/>
            </w:r>
            <w:r w:rsidRPr="00057CBC">
              <w:rPr>
                <w:b/>
                <w:i/>
                <w:sz w:val="20"/>
              </w:rPr>
              <w:t>CC4</w:t>
            </w:r>
            <w:r w:rsidRPr="00057CBC">
              <w:rPr>
                <w:sz w:val="20"/>
              </w:rPr>
              <w:t xml:space="preserve"> - Prendre en compte la diversité des élèves</w:t>
            </w:r>
            <w:r w:rsidRPr="00057CBC">
              <w:rPr>
                <w:sz w:val="20"/>
              </w:rPr>
              <w:br/>
            </w:r>
            <w:r w:rsidRPr="00057CBC">
              <w:rPr>
                <w:b/>
                <w:i/>
                <w:sz w:val="20"/>
              </w:rPr>
              <w:t xml:space="preserve">CS3 </w:t>
            </w:r>
            <w:r w:rsidRPr="00057CBC">
              <w:rPr>
                <w:sz w:val="20"/>
              </w:rPr>
              <w:t xml:space="preserve"> - Construire, mettre en œuvre et animer des situations d'enseignement et d'apprentissage prenant en compte la diversité des élèves</w:t>
            </w:r>
          </w:p>
        </w:tc>
        <w:tc>
          <w:tcPr>
            <w:tcW w:w="1242" w:type="dxa"/>
            <w:tcBorders>
              <w:left w:val="single" w:sz="4" w:space="0" w:color="auto"/>
              <w:bottom w:val="single" w:sz="4" w:space="0" w:color="auto"/>
              <w:right w:val="single" w:sz="4" w:space="0" w:color="auto"/>
            </w:tcBorders>
            <w:shd w:val="clear" w:color="auto" w:fill="auto"/>
            <w:vAlign w:val="center"/>
          </w:tcPr>
          <w:p w:rsidR="00057CBC" w:rsidRPr="00057CBC" w:rsidRDefault="00057CBC" w:rsidP="00057CBC">
            <w:pPr>
              <w:tabs>
                <w:tab w:val="left" w:pos="812"/>
                <w:tab w:val="right" w:leader="dot" w:pos="6417"/>
                <w:tab w:val="left" w:pos="7088"/>
              </w:tabs>
              <w:snapToGrid w:val="0"/>
              <w:spacing w:after="0" w:line="240" w:lineRule="auto"/>
              <w:ind w:right="273"/>
            </w:pPr>
          </w:p>
        </w:tc>
        <w:tc>
          <w:tcPr>
            <w:tcW w:w="1276" w:type="dxa"/>
            <w:tcBorders>
              <w:left w:val="single" w:sz="4" w:space="0" w:color="auto"/>
              <w:bottom w:val="single" w:sz="4" w:space="0" w:color="auto"/>
              <w:right w:val="single" w:sz="4" w:space="0" w:color="auto"/>
            </w:tcBorders>
            <w:shd w:val="clear" w:color="auto" w:fill="auto"/>
            <w:vAlign w:val="center"/>
          </w:tcPr>
          <w:p w:rsidR="00057CBC" w:rsidRPr="00057CBC" w:rsidRDefault="00057CBC" w:rsidP="00057CBC">
            <w:pPr>
              <w:tabs>
                <w:tab w:val="left" w:pos="812"/>
                <w:tab w:val="right" w:leader="dot" w:pos="6417"/>
                <w:tab w:val="left" w:pos="7088"/>
              </w:tabs>
              <w:snapToGrid w:val="0"/>
              <w:spacing w:after="0" w:line="240" w:lineRule="auto"/>
            </w:pPr>
          </w:p>
        </w:tc>
        <w:tc>
          <w:tcPr>
            <w:tcW w:w="2552" w:type="dxa"/>
            <w:tcBorders>
              <w:left w:val="single" w:sz="4" w:space="0" w:color="auto"/>
              <w:bottom w:val="single" w:sz="4" w:space="0" w:color="auto"/>
              <w:right w:val="single" w:sz="4" w:space="0" w:color="000000"/>
            </w:tcBorders>
            <w:shd w:val="clear" w:color="auto" w:fill="auto"/>
            <w:vAlign w:val="center"/>
          </w:tcPr>
          <w:p w:rsidR="00057CBC" w:rsidRPr="00057CBC" w:rsidRDefault="00057CBC" w:rsidP="00057CBC">
            <w:pPr>
              <w:tabs>
                <w:tab w:val="left" w:pos="812"/>
                <w:tab w:val="right" w:leader="dot" w:pos="6417"/>
                <w:tab w:val="left" w:pos="7088"/>
              </w:tabs>
              <w:snapToGrid w:val="0"/>
              <w:spacing w:after="0" w:line="240" w:lineRule="auto"/>
              <w:ind w:right="273"/>
            </w:pPr>
          </w:p>
        </w:tc>
      </w:tr>
      <w:tr w:rsidR="00057CBC" w:rsidRPr="00057CBC" w:rsidTr="00057CBC">
        <w:trPr>
          <w:trHeight w:hRule="exact" w:val="833"/>
        </w:trPr>
        <w:tc>
          <w:tcPr>
            <w:tcW w:w="5103" w:type="dxa"/>
            <w:tcBorders>
              <w:left w:val="single" w:sz="4" w:space="0" w:color="000000"/>
              <w:bottom w:val="single" w:sz="4" w:space="0" w:color="auto"/>
              <w:right w:val="single" w:sz="4" w:space="0" w:color="auto"/>
            </w:tcBorders>
            <w:shd w:val="clear" w:color="auto" w:fill="auto"/>
            <w:vAlign w:val="center"/>
          </w:tcPr>
          <w:p w:rsidR="00057CBC" w:rsidRPr="00057CBC" w:rsidRDefault="00057CBC" w:rsidP="00057CBC">
            <w:pPr>
              <w:tabs>
                <w:tab w:val="left" w:pos="5670"/>
                <w:tab w:val="left" w:pos="7088"/>
              </w:tabs>
              <w:snapToGrid w:val="0"/>
              <w:spacing w:after="0" w:line="240" w:lineRule="auto"/>
              <w:ind w:left="72"/>
              <w:rPr>
                <w:sz w:val="20"/>
              </w:rPr>
            </w:pPr>
            <w:r w:rsidRPr="00057CBC">
              <w:rPr>
                <w:b/>
                <w:i/>
                <w:sz w:val="20"/>
              </w:rPr>
              <w:t>CS4</w:t>
            </w:r>
            <w:r w:rsidRPr="00057CBC">
              <w:rPr>
                <w:sz w:val="20"/>
              </w:rPr>
              <w:t xml:space="preserve"> - Organiser et assurer un mode de fonctionnement du groupe favorisant l'apprentissage et la socialisation des élèves</w:t>
            </w:r>
          </w:p>
        </w:tc>
        <w:tc>
          <w:tcPr>
            <w:tcW w:w="1242" w:type="dxa"/>
            <w:tcBorders>
              <w:left w:val="single" w:sz="4" w:space="0" w:color="auto"/>
              <w:bottom w:val="single" w:sz="4" w:space="0" w:color="auto"/>
              <w:right w:val="single" w:sz="4" w:space="0" w:color="auto"/>
            </w:tcBorders>
            <w:shd w:val="clear" w:color="auto" w:fill="auto"/>
            <w:vAlign w:val="center"/>
          </w:tcPr>
          <w:p w:rsidR="00057CBC" w:rsidRPr="00057CBC" w:rsidRDefault="00057CBC" w:rsidP="00057CBC">
            <w:pPr>
              <w:tabs>
                <w:tab w:val="left" w:pos="812"/>
                <w:tab w:val="right" w:leader="dot" w:pos="6417"/>
                <w:tab w:val="left" w:pos="7088"/>
              </w:tabs>
              <w:snapToGrid w:val="0"/>
              <w:spacing w:after="0" w:line="240" w:lineRule="auto"/>
              <w:ind w:right="273"/>
            </w:pPr>
          </w:p>
        </w:tc>
        <w:tc>
          <w:tcPr>
            <w:tcW w:w="1276" w:type="dxa"/>
            <w:tcBorders>
              <w:left w:val="single" w:sz="4" w:space="0" w:color="auto"/>
              <w:bottom w:val="single" w:sz="4" w:space="0" w:color="auto"/>
              <w:right w:val="single" w:sz="4" w:space="0" w:color="auto"/>
            </w:tcBorders>
            <w:shd w:val="clear" w:color="auto" w:fill="auto"/>
            <w:vAlign w:val="center"/>
          </w:tcPr>
          <w:p w:rsidR="00057CBC" w:rsidRPr="00057CBC" w:rsidRDefault="00057CBC" w:rsidP="00057CBC">
            <w:pPr>
              <w:tabs>
                <w:tab w:val="left" w:pos="812"/>
                <w:tab w:val="right" w:leader="dot" w:pos="6417"/>
                <w:tab w:val="left" w:pos="7088"/>
              </w:tabs>
              <w:snapToGrid w:val="0"/>
              <w:spacing w:after="0" w:line="240" w:lineRule="auto"/>
            </w:pPr>
          </w:p>
        </w:tc>
        <w:tc>
          <w:tcPr>
            <w:tcW w:w="2552" w:type="dxa"/>
            <w:tcBorders>
              <w:left w:val="single" w:sz="4" w:space="0" w:color="auto"/>
              <w:bottom w:val="single" w:sz="4" w:space="0" w:color="auto"/>
              <w:right w:val="single" w:sz="4" w:space="0" w:color="000000"/>
            </w:tcBorders>
            <w:shd w:val="clear" w:color="auto" w:fill="auto"/>
            <w:vAlign w:val="center"/>
          </w:tcPr>
          <w:p w:rsidR="00057CBC" w:rsidRPr="00057CBC" w:rsidRDefault="00057CBC" w:rsidP="00057CBC">
            <w:pPr>
              <w:tabs>
                <w:tab w:val="left" w:pos="812"/>
                <w:tab w:val="right" w:leader="dot" w:pos="6417"/>
                <w:tab w:val="left" w:pos="7088"/>
              </w:tabs>
              <w:snapToGrid w:val="0"/>
              <w:spacing w:after="0" w:line="240" w:lineRule="auto"/>
              <w:ind w:right="273"/>
            </w:pPr>
          </w:p>
        </w:tc>
      </w:tr>
      <w:tr w:rsidR="00057CBC" w:rsidRPr="00057CBC" w:rsidTr="00057CBC">
        <w:trPr>
          <w:trHeight w:hRule="exact" w:val="925"/>
        </w:trPr>
        <w:tc>
          <w:tcPr>
            <w:tcW w:w="5103" w:type="dxa"/>
            <w:tcBorders>
              <w:left w:val="single" w:sz="4" w:space="0" w:color="000000"/>
              <w:bottom w:val="single" w:sz="4" w:space="0" w:color="auto"/>
              <w:right w:val="single" w:sz="4" w:space="0" w:color="auto"/>
            </w:tcBorders>
            <w:shd w:val="clear" w:color="auto" w:fill="auto"/>
            <w:vAlign w:val="center"/>
          </w:tcPr>
          <w:p w:rsidR="00057CBC" w:rsidRPr="00057CBC" w:rsidRDefault="00057CBC" w:rsidP="00057CBC">
            <w:pPr>
              <w:tabs>
                <w:tab w:val="left" w:pos="5670"/>
                <w:tab w:val="left" w:pos="7088"/>
              </w:tabs>
              <w:snapToGrid w:val="0"/>
              <w:spacing w:after="0" w:line="240" w:lineRule="auto"/>
              <w:ind w:left="72"/>
              <w:rPr>
                <w:sz w:val="20"/>
              </w:rPr>
            </w:pPr>
            <w:r w:rsidRPr="00057CBC">
              <w:rPr>
                <w:b/>
                <w:i/>
                <w:sz w:val="20"/>
              </w:rPr>
              <w:t>CC5</w:t>
            </w:r>
            <w:r w:rsidRPr="00057CBC">
              <w:rPr>
                <w:sz w:val="20"/>
              </w:rPr>
              <w:t xml:space="preserve"> - Accompagner les élèves dans leur parcours de formation</w:t>
            </w:r>
            <w:r w:rsidRPr="00057CBC">
              <w:rPr>
                <w:b/>
                <w:i/>
                <w:sz w:val="20"/>
              </w:rPr>
              <w:t xml:space="preserve"> </w:t>
            </w:r>
            <w:r w:rsidRPr="00057CBC">
              <w:rPr>
                <w:b/>
                <w:i/>
                <w:sz w:val="20"/>
              </w:rPr>
              <w:br/>
              <w:t xml:space="preserve">CS5 </w:t>
            </w:r>
            <w:r w:rsidRPr="00057CBC">
              <w:rPr>
                <w:sz w:val="20"/>
              </w:rPr>
              <w:t xml:space="preserve"> - Évaluer les progrès et les acquisitions des élèves</w:t>
            </w:r>
          </w:p>
        </w:tc>
        <w:tc>
          <w:tcPr>
            <w:tcW w:w="1242" w:type="dxa"/>
            <w:tcBorders>
              <w:left w:val="single" w:sz="4" w:space="0" w:color="auto"/>
              <w:bottom w:val="single" w:sz="4" w:space="0" w:color="auto"/>
              <w:right w:val="single" w:sz="4" w:space="0" w:color="auto"/>
            </w:tcBorders>
            <w:shd w:val="clear" w:color="auto" w:fill="auto"/>
            <w:vAlign w:val="center"/>
          </w:tcPr>
          <w:p w:rsidR="00057CBC" w:rsidRPr="00057CBC" w:rsidRDefault="00057CBC" w:rsidP="00057CBC">
            <w:pPr>
              <w:tabs>
                <w:tab w:val="left" w:pos="812"/>
                <w:tab w:val="right" w:leader="dot" w:pos="6417"/>
                <w:tab w:val="left" w:pos="7088"/>
              </w:tabs>
              <w:snapToGrid w:val="0"/>
              <w:spacing w:after="0" w:line="240" w:lineRule="auto"/>
              <w:ind w:right="273"/>
            </w:pPr>
          </w:p>
        </w:tc>
        <w:tc>
          <w:tcPr>
            <w:tcW w:w="1276" w:type="dxa"/>
            <w:tcBorders>
              <w:left w:val="single" w:sz="4" w:space="0" w:color="auto"/>
              <w:bottom w:val="single" w:sz="4" w:space="0" w:color="auto"/>
              <w:right w:val="single" w:sz="4" w:space="0" w:color="auto"/>
            </w:tcBorders>
            <w:shd w:val="clear" w:color="auto" w:fill="auto"/>
            <w:vAlign w:val="center"/>
          </w:tcPr>
          <w:p w:rsidR="00057CBC" w:rsidRPr="00057CBC" w:rsidRDefault="00057CBC" w:rsidP="00057CBC">
            <w:pPr>
              <w:tabs>
                <w:tab w:val="left" w:pos="812"/>
                <w:tab w:val="right" w:leader="dot" w:pos="6417"/>
                <w:tab w:val="left" w:pos="7088"/>
              </w:tabs>
              <w:snapToGrid w:val="0"/>
              <w:spacing w:after="0" w:line="240" w:lineRule="auto"/>
            </w:pPr>
          </w:p>
        </w:tc>
        <w:tc>
          <w:tcPr>
            <w:tcW w:w="2552" w:type="dxa"/>
            <w:tcBorders>
              <w:left w:val="single" w:sz="4" w:space="0" w:color="auto"/>
              <w:bottom w:val="single" w:sz="4" w:space="0" w:color="auto"/>
              <w:right w:val="single" w:sz="4" w:space="0" w:color="000000"/>
            </w:tcBorders>
            <w:shd w:val="clear" w:color="auto" w:fill="auto"/>
            <w:vAlign w:val="center"/>
          </w:tcPr>
          <w:p w:rsidR="00057CBC" w:rsidRPr="00057CBC" w:rsidRDefault="00057CBC" w:rsidP="00057CBC">
            <w:pPr>
              <w:tabs>
                <w:tab w:val="left" w:pos="812"/>
                <w:tab w:val="right" w:leader="dot" w:pos="6417"/>
                <w:tab w:val="left" w:pos="7088"/>
              </w:tabs>
              <w:snapToGrid w:val="0"/>
              <w:spacing w:after="0" w:line="240" w:lineRule="auto"/>
              <w:ind w:right="273"/>
            </w:pPr>
          </w:p>
        </w:tc>
      </w:tr>
      <w:tr w:rsidR="00057CBC" w:rsidRPr="00057CBC" w:rsidTr="00057CBC">
        <w:trPr>
          <w:trHeight w:hRule="exact" w:val="294"/>
        </w:trPr>
        <w:tc>
          <w:tcPr>
            <w:tcW w:w="10173" w:type="dxa"/>
            <w:gridSpan w:val="4"/>
            <w:tcBorders>
              <w:left w:val="single" w:sz="4" w:space="0" w:color="000000"/>
              <w:bottom w:val="single" w:sz="4" w:space="0" w:color="auto"/>
              <w:right w:val="single" w:sz="4" w:space="0" w:color="000000"/>
            </w:tcBorders>
            <w:shd w:val="clear" w:color="auto" w:fill="E0E0E0"/>
            <w:vAlign w:val="center"/>
          </w:tcPr>
          <w:p w:rsidR="00057CBC" w:rsidRPr="00057CBC" w:rsidRDefault="00057CBC" w:rsidP="00057CBC">
            <w:pPr>
              <w:tabs>
                <w:tab w:val="left" w:pos="812"/>
                <w:tab w:val="left" w:pos="5670"/>
                <w:tab w:val="right" w:leader="dot" w:pos="6417"/>
                <w:tab w:val="left" w:pos="7088"/>
              </w:tabs>
              <w:snapToGrid w:val="0"/>
              <w:spacing w:after="0" w:line="240" w:lineRule="auto"/>
              <w:jc w:val="center"/>
            </w:pPr>
            <w:r w:rsidRPr="00057CBC">
              <w:rPr>
                <w:b/>
                <w:i/>
              </w:rPr>
              <w:t>Evolution professionnelle</w:t>
            </w:r>
          </w:p>
        </w:tc>
      </w:tr>
      <w:tr w:rsidR="00057CBC" w:rsidRPr="00057CBC" w:rsidTr="00057CBC">
        <w:trPr>
          <w:trHeight w:hRule="exact" w:val="652"/>
        </w:trPr>
        <w:tc>
          <w:tcPr>
            <w:tcW w:w="5103" w:type="dxa"/>
            <w:tcBorders>
              <w:left w:val="single" w:sz="4" w:space="0" w:color="000000"/>
              <w:bottom w:val="single" w:sz="4" w:space="0" w:color="auto"/>
              <w:right w:val="single" w:sz="4" w:space="0" w:color="auto"/>
            </w:tcBorders>
            <w:shd w:val="clear" w:color="auto" w:fill="auto"/>
            <w:vAlign w:val="center"/>
          </w:tcPr>
          <w:p w:rsidR="00057CBC" w:rsidRPr="00057CBC" w:rsidRDefault="00057CBC" w:rsidP="00057CBC">
            <w:pPr>
              <w:tabs>
                <w:tab w:val="left" w:pos="5670"/>
                <w:tab w:val="left" w:pos="7088"/>
              </w:tabs>
              <w:snapToGrid w:val="0"/>
              <w:spacing w:after="0" w:line="240" w:lineRule="auto"/>
              <w:ind w:left="72"/>
              <w:rPr>
                <w:sz w:val="20"/>
              </w:rPr>
            </w:pPr>
            <w:r w:rsidRPr="00057CBC">
              <w:rPr>
                <w:b/>
                <w:i/>
                <w:sz w:val="20"/>
              </w:rPr>
              <w:t>CC14</w:t>
            </w:r>
            <w:r w:rsidRPr="00057CBC">
              <w:rPr>
                <w:sz w:val="20"/>
              </w:rPr>
              <w:t xml:space="preserve"> – S’engager dans une démarche individuelle et collective de développement professionnel</w:t>
            </w:r>
          </w:p>
        </w:tc>
        <w:tc>
          <w:tcPr>
            <w:tcW w:w="1242" w:type="dxa"/>
            <w:tcBorders>
              <w:left w:val="single" w:sz="4" w:space="0" w:color="auto"/>
              <w:bottom w:val="single" w:sz="4" w:space="0" w:color="auto"/>
              <w:right w:val="single" w:sz="4" w:space="0" w:color="auto"/>
            </w:tcBorders>
            <w:shd w:val="clear" w:color="auto" w:fill="auto"/>
            <w:vAlign w:val="center"/>
          </w:tcPr>
          <w:p w:rsidR="00057CBC" w:rsidRPr="00057CBC" w:rsidRDefault="00057CBC" w:rsidP="00057CBC">
            <w:pPr>
              <w:tabs>
                <w:tab w:val="left" w:pos="812"/>
                <w:tab w:val="right" w:leader="dot" w:pos="6417"/>
                <w:tab w:val="left" w:pos="7088"/>
              </w:tabs>
              <w:snapToGrid w:val="0"/>
              <w:spacing w:after="0" w:line="240" w:lineRule="auto"/>
              <w:ind w:right="273"/>
            </w:pPr>
          </w:p>
        </w:tc>
        <w:tc>
          <w:tcPr>
            <w:tcW w:w="1276" w:type="dxa"/>
            <w:tcBorders>
              <w:left w:val="single" w:sz="4" w:space="0" w:color="auto"/>
              <w:bottom w:val="single" w:sz="4" w:space="0" w:color="auto"/>
              <w:right w:val="single" w:sz="4" w:space="0" w:color="auto"/>
            </w:tcBorders>
            <w:shd w:val="clear" w:color="auto" w:fill="auto"/>
            <w:vAlign w:val="center"/>
          </w:tcPr>
          <w:p w:rsidR="00057CBC" w:rsidRPr="00057CBC" w:rsidRDefault="00057CBC" w:rsidP="00057CBC">
            <w:pPr>
              <w:tabs>
                <w:tab w:val="left" w:pos="812"/>
                <w:tab w:val="right" w:leader="dot" w:pos="6417"/>
                <w:tab w:val="left" w:pos="7088"/>
              </w:tabs>
              <w:snapToGrid w:val="0"/>
              <w:spacing w:after="0" w:line="240" w:lineRule="auto"/>
            </w:pPr>
          </w:p>
        </w:tc>
        <w:tc>
          <w:tcPr>
            <w:tcW w:w="2552" w:type="dxa"/>
            <w:tcBorders>
              <w:left w:val="single" w:sz="4" w:space="0" w:color="auto"/>
              <w:bottom w:val="single" w:sz="4" w:space="0" w:color="auto"/>
              <w:right w:val="single" w:sz="4" w:space="0" w:color="000000"/>
            </w:tcBorders>
            <w:shd w:val="clear" w:color="auto" w:fill="auto"/>
            <w:vAlign w:val="center"/>
          </w:tcPr>
          <w:p w:rsidR="00057CBC" w:rsidRPr="00057CBC" w:rsidRDefault="00057CBC" w:rsidP="00057CBC">
            <w:pPr>
              <w:tabs>
                <w:tab w:val="left" w:pos="812"/>
                <w:tab w:val="right" w:leader="dot" w:pos="6417"/>
                <w:tab w:val="left" w:pos="7088"/>
              </w:tabs>
              <w:snapToGrid w:val="0"/>
              <w:spacing w:after="0" w:line="240" w:lineRule="auto"/>
              <w:ind w:right="273"/>
            </w:pPr>
          </w:p>
        </w:tc>
      </w:tr>
    </w:tbl>
    <w:p w:rsidR="00057CBC" w:rsidRPr="00057CBC" w:rsidRDefault="00057CBC" w:rsidP="00057CBC">
      <w:pPr>
        <w:spacing w:after="0"/>
        <w:rPr>
          <w:b/>
          <w:color w:val="006280"/>
          <w:sz w:val="24"/>
          <w:szCs w:val="24"/>
        </w:rPr>
      </w:pPr>
    </w:p>
    <w:p w:rsidR="00057CBC" w:rsidRDefault="00057CBC" w:rsidP="00057CBC">
      <w:pPr>
        <w:ind w:left="708"/>
        <w:rPr>
          <w:b/>
          <w:sz w:val="28"/>
          <w:szCs w:val="28"/>
          <w:u w:val="single"/>
        </w:rPr>
      </w:pPr>
    </w:p>
    <w:p w:rsidR="00057CBC" w:rsidRPr="008B4E4C" w:rsidRDefault="00057CBC" w:rsidP="00057CBC">
      <w:pPr>
        <w:rPr>
          <w:b/>
          <w:color w:val="C00000"/>
          <w:sz w:val="28"/>
          <w:szCs w:val="28"/>
        </w:rPr>
      </w:pPr>
      <w:r w:rsidRPr="008B4E4C">
        <w:rPr>
          <w:b/>
          <w:color w:val="C00000"/>
          <w:sz w:val="28"/>
          <w:szCs w:val="28"/>
        </w:rPr>
        <w:t>SYNTHESE :   Points forts, points faibles, conseils formulés</w:t>
      </w:r>
    </w:p>
    <w:p w:rsidR="00EE58DF" w:rsidRDefault="00EE58DF" w:rsidP="00057CBC">
      <w:pPr>
        <w:rPr>
          <w:b/>
          <w:color w:val="006280"/>
          <w:sz w:val="28"/>
          <w:szCs w:val="28"/>
        </w:rPr>
      </w:pPr>
    </w:p>
    <w:p w:rsidR="00C5612E" w:rsidRDefault="00C5612E" w:rsidP="00057CBC">
      <w:pPr>
        <w:rPr>
          <w:b/>
          <w:color w:val="006280"/>
          <w:sz w:val="28"/>
          <w:szCs w:val="28"/>
        </w:rPr>
      </w:pPr>
    </w:p>
    <w:p w:rsidR="00C5612E" w:rsidRDefault="00B53FBB" w:rsidP="00C5612E">
      <w:pPr>
        <w:rPr>
          <w:b/>
          <w:color w:val="FFFFFF" w:themeColor="background1"/>
          <w:sz w:val="24"/>
        </w:rPr>
      </w:pPr>
      <w:r w:rsidRPr="00B53FBB">
        <w:rPr>
          <w:b/>
          <w:noProof/>
          <w:color w:val="006280"/>
          <w:sz w:val="28"/>
          <w:szCs w:val="28"/>
          <w:lang w:eastAsia="fr-FR"/>
        </w:rPr>
        <w:pict>
          <v:shape id="_x0000_s1050" type="#_x0000_t202" style="position:absolute;margin-left:-7.1pt;margin-top:409.25pt;width:255.65pt;height:156.7pt;z-index:251696128;visibility:visible" strokecolor="#c00000" strokeweight="2.25pt">
            <v:textbox style="mso-next-textbox:#_x0000_s1050">
              <w:txbxContent>
                <w:p w:rsidR="00974145" w:rsidRPr="008B4E4C" w:rsidRDefault="00974145" w:rsidP="00EE58DF">
                  <w:pPr>
                    <w:jc w:val="center"/>
                    <w:rPr>
                      <w:rFonts w:cs="Arial"/>
                      <w:b/>
                      <w:color w:val="C00000"/>
                      <w:sz w:val="28"/>
                      <w:szCs w:val="18"/>
                    </w:rPr>
                  </w:pPr>
                  <w:r w:rsidRPr="008B4E4C">
                    <w:rPr>
                      <w:rFonts w:cs="Arial"/>
                      <w:b/>
                      <w:color w:val="C00000"/>
                      <w:sz w:val="28"/>
                      <w:szCs w:val="18"/>
                    </w:rPr>
                    <w:t>TUTEUR  OU FORMATEUR OCCASIONNEL ou IEN</w:t>
                  </w:r>
                </w:p>
                <w:p w:rsidR="00974145" w:rsidRPr="00942CC6" w:rsidRDefault="00974145" w:rsidP="00EE58DF">
                  <w:pPr>
                    <w:spacing w:before="120" w:after="120"/>
                    <w:rPr>
                      <w:rFonts w:cs="Arial"/>
                      <w:b/>
                      <w:sz w:val="24"/>
                      <w:szCs w:val="18"/>
                    </w:rPr>
                  </w:pPr>
                  <w:r w:rsidRPr="00942CC6">
                    <w:rPr>
                      <w:rFonts w:cs="Arial"/>
                      <w:b/>
                      <w:sz w:val="24"/>
                      <w:szCs w:val="18"/>
                    </w:rPr>
                    <w:t xml:space="preserve">Nom : </w:t>
                  </w:r>
                  <w:r w:rsidRPr="00942CC6">
                    <w:rPr>
                      <w:rFonts w:cs="Arial"/>
                      <w:b/>
                      <w:sz w:val="24"/>
                      <w:szCs w:val="18"/>
                    </w:rPr>
                    <w:tab/>
                  </w:r>
                  <w:r w:rsidRPr="00942CC6">
                    <w:rPr>
                      <w:rFonts w:cs="Arial"/>
                      <w:b/>
                      <w:sz w:val="24"/>
                      <w:szCs w:val="18"/>
                    </w:rPr>
                    <w:tab/>
                  </w:r>
                  <w:r w:rsidRPr="00942CC6">
                    <w:rPr>
                      <w:rFonts w:cs="Arial"/>
                      <w:b/>
                      <w:sz w:val="24"/>
                      <w:szCs w:val="18"/>
                    </w:rPr>
                    <w:tab/>
                  </w:r>
                </w:p>
                <w:p w:rsidR="00974145" w:rsidRPr="00942CC6" w:rsidRDefault="00974145" w:rsidP="00EE58DF">
                  <w:pPr>
                    <w:spacing w:before="120" w:after="120"/>
                    <w:rPr>
                      <w:rFonts w:cs="Arial"/>
                      <w:b/>
                      <w:sz w:val="24"/>
                      <w:szCs w:val="18"/>
                    </w:rPr>
                  </w:pPr>
                  <w:r w:rsidRPr="00942CC6">
                    <w:rPr>
                      <w:rFonts w:cs="Arial"/>
                      <w:b/>
                      <w:sz w:val="24"/>
                      <w:szCs w:val="18"/>
                    </w:rPr>
                    <w:t xml:space="preserve">Prénom : </w:t>
                  </w:r>
                </w:p>
                <w:p w:rsidR="00974145" w:rsidRPr="00942CC6" w:rsidRDefault="00974145" w:rsidP="00EE58DF">
                  <w:pPr>
                    <w:spacing w:before="120" w:after="120"/>
                    <w:rPr>
                      <w:rFonts w:cs="Arial"/>
                      <w:b/>
                      <w:sz w:val="24"/>
                      <w:szCs w:val="18"/>
                    </w:rPr>
                  </w:pPr>
                </w:p>
                <w:p w:rsidR="00974145" w:rsidRPr="00942CC6" w:rsidRDefault="00974145" w:rsidP="00EE58DF">
                  <w:pPr>
                    <w:spacing w:before="120" w:after="120"/>
                    <w:rPr>
                      <w:rFonts w:cs="Arial"/>
                      <w:b/>
                      <w:sz w:val="24"/>
                      <w:szCs w:val="18"/>
                    </w:rPr>
                  </w:pPr>
                  <w:r>
                    <w:rPr>
                      <w:rFonts w:cs="Arial"/>
                      <w:b/>
                      <w:sz w:val="24"/>
                      <w:szCs w:val="18"/>
                    </w:rPr>
                    <w:t>Signature :</w:t>
                  </w:r>
                </w:p>
              </w:txbxContent>
            </v:textbox>
          </v:shape>
        </w:pict>
      </w:r>
      <w:r w:rsidRPr="00B53FBB">
        <w:rPr>
          <w:b/>
          <w:noProof/>
          <w:color w:val="006280"/>
          <w:sz w:val="28"/>
          <w:szCs w:val="28"/>
          <w:lang w:eastAsia="fr-FR"/>
        </w:rPr>
        <w:pict>
          <v:shape id="_x0000_s1051" type="#_x0000_t202" style="position:absolute;margin-left:248.55pt;margin-top:409.25pt;width:252.9pt;height:156.7pt;z-index:251697152;visibility:visible" strokecolor="#c00000" strokeweight="2.25pt">
            <v:textbox style="mso-next-textbox:#_x0000_s1051">
              <w:txbxContent>
                <w:p w:rsidR="00974145" w:rsidRPr="008B4E4C" w:rsidRDefault="00974145" w:rsidP="00EE58DF">
                  <w:pPr>
                    <w:jc w:val="center"/>
                    <w:rPr>
                      <w:rFonts w:cs="Arial"/>
                      <w:b/>
                      <w:color w:val="C00000"/>
                      <w:sz w:val="28"/>
                      <w:szCs w:val="18"/>
                    </w:rPr>
                  </w:pPr>
                  <w:r w:rsidRPr="008B4E4C">
                    <w:rPr>
                      <w:rFonts w:cs="Arial"/>
                      <w:b/>
                      <w:color w:val="C00000"/>
                      <w:sz w:val="28"/>
                      <w:szCs w:val="18"/>
                    </w:rPr>
                    <w:t>STAGIAIRE</w:t>
                  </w:r>
                </w:p>
                <w:p w:rsidR="00974145" w:rsidRPr="00942CC6" w:rsidRDefault="00974145" w:rsidP="00EE58DF">
                  <w:pPr>
                    <w:spacing w:before="120" w:after="120"/>
                    <w:rPr>
                      <w:rFonts w:cs="Arial"/>
                      <w:b/>
                      <w:sz w:val="24"/>
                      <w:szCs w:val="18"/>
                    </w:rPr>
                  </w:pPr>
                  <w:r w:rsidRPr="00942CC6">
                    <w:rPr>
                      <w:rFonts w:cs="Arial"/>
                      <w:b/>
                      <w:sz w:val="24"/>
                      <w:szCs w:val="18"/>
                    </w:rPr>
                    <w:t xml:space="preserve">Nom : </w:t>
                  </w:r>
                  <w:r w:rsidRPr="00942CC6">
                    <w:rPr>
                      <w:rFonts w:cs="Arial"/>
                      <w:b/>
                      <w:sz w:val="24"/>
                      <w:szCs w:val="18"/>
                    </w:rPr>
                    <w:tab/>
                  </w:r>
                  <w:r w:rsidRPr="00942CC6">
                    <w:rPr>
                      <w:rFonts w:cs="Arial"/>
                      <w:b/>
                      <w:sz w:val="24"/>
                      <w:szCs w:val="18"/>
                    </w:rPr>
                    <w:tab/>
                  </w:r>
                </w:p>
                <w:p w:rsidR="00974145" w:rsidRPr="00942CC6" w:rsidRDefault="00974145" w:rsidP="00EE58DF">
                  <w:pPr>
                    <w:spacing w:before="120" w:after="120"/>
                    <w:rPr>
                      <w:rFonts w:cs="Arial"/>
                      <w:b/>
                      <w:sz w:val="24"/>
                      <w:szCs w:val="18"/>
                    </w:rPr>
                  </w:pPr>
                  <w:r w:rsidRPr="00942CC6">
                    <w:rPr>
                      <w:rFonts w:cs="Arial"/>
                      <w:b/>
                      <w:sz w:val="24"/>
                      <w:szCs w:val="18"/>
                    </w:rPr>
                    <w:t xml:space="preserve">Prénom : </w:t>
                  </w:r>
                </w:p>
                <w:p w:rsidR="00974145" w:rsidRPr="00942CC6" w:rsidRDefault="00974145" w:rsidP="00EE58DF">
                  <w:pPr>
                    <w:spacing w:before="120" w:after="120"/>
                    <w:rPr>
                      <w:rFonts w:cs="Arial"/>
                      <w:b/>
                      <w:sz w:val="28"/>
                      <w:szCs w:val="18"/>
                    </w:rPr>
                  </w:pPr>
                </w:p>
                <w:p w:rsidR="00974145" w:rsidRPr="00942CC6" w:rsidRDefault="00974145" w:rsidP="00EE58DF">
                  <w:pPr>
                    <w:spacing w:before="120" w:after="120"/>
                    <w:rPr>
                      <w:rFonts w:cs="Arial"/>
                      <w:b/>
                      <w:sz w:val="24"/>
                      <w:szCs w:val="18"/>
                    </w:rPr>
                  </w:pPr>
                  <w:r>
                    <w:rPr>
                      <w:rFonts w:cs="Arial"/>
                      <w:b/>
                      <w:sz w:val="24"/>
                      <w:szCs w:val="18"/>
                    </w:rPr>
                    <w:t>Signature :</w:t>
                  </w:r>
                </w:p>
                <w:p w:rsidR="00974145" w:rsidRPr="00377572" w:rsidRDefault="00974145" w:rsidP="00EE58DF">
                  <w:pPr>
                    <w:spacing w:before="120" w:after="120"/>
                    <w:rPr>
                      <w:rFonts w:ascii="Arial" w:hAnsi="Arial" w:cs="Arial"/>
                      <w:sz w:val="18"/>
                      <w:szCs w:val="18"/>
                    </w:rPr>
                  </w:pPr>
                </w:p>
              </w:txbxContent>
            </v:textbox>
          </v:shape>
        </w:pict>
      </w:r>
      <w:r w:rsidR="00C5612E">
        <w:rPr>
          <w:b/>
          <w:color w:val="FFFFFF" w:themeColor="background1"/>
          <w:sz w:val="24"/>
        </w:rPr>
        <w:t>NEXE 6</w:t>
      </w:r>
    </w:p>
    <w:p w:rsidR="00C5612E" w:rsidRDefault="00C5612E" w:rsidP="00C5612E">
      <w:pPr>
        <w:rPr>
          <w:b/>
          <w:color w:val="FFFFFF" w:themeColor="background1"/>
          <w:sz w:val="24"/>
        </w:rPr>
      </w:pPr>
    </w:p>
    <w:p w:rsidR="00C5612E" w:rsidRDefault="00C5612E" w:rsidP="00C5612E">
      <w:pPr>
        <w:rPr>
          <w:b/>
          <w:color w:val="FFFFFF" w:themeColor="background1"/>
          <w:sz w:val="24"/>
        </w:rPr>
      </w:pPr>
    </w:p>
    <w:p w:rsidR="00C5612E" w:rsidRDefault="00C5612E" w:rsidP="00C5612E">
      <w:pPr>
        <w:rPr>
          <w:b/>
          <w:color w:val="FFFFFF" w:themeColor="background1"/>
          <w:sz w:val="24"/>
        </w:rPr>
      </w:pPr>
    </w:p>
    <w:p w:rsidR="00C5612E" w:rsidRDefault="00C5612E" w:rsidP="00C5612E">
      <w:pPr>
        <w:rPr>
          <w:b/>
          <w:color w:val="FFFFFF" w:themeColor="background1"/>
          <w:sz w:val="24"/>
        </w:rPr>
      </w:pPr>
    </w:p>
    <w:p w:rsidR="00C5612E" w:rsidRDefault="00C5612E" w:rsidP="00C5612E">
      <w:pPr>
        <w:rPr>
          <w:b/>
          <w:color w:val="FFFFFF" w:themeColor="background1"/>
          <w:sz w:val="24"/>
        </w:rPr>
      </w:pPr>
    </w:p>
    <w:p w:rsidR="00C5612E" w:rsidRDefault="00C5612E" w:rsidP="00C5612E">
      <w:pPr>
        <w:rPr>
          <w:b/>
          <w:color w:val="FFFFFF" w:themeColor="background1"/>
          <w:sz w:val="24"/>
        </w:rPr>
      </w:pPr>
    </w:p>
    <w:p w:rsidR="00C5612E" w:rsidRDefault="00C5612E" w:rsidP="00C5612E">
      <w:pPr>
        <w:rPr>
          <w:b/>
          <w:color w:val="FFFFFF" w:themeColor="background1"/>
          <w:sz w:val="24"/>
        </w:rPr>
      </w:pPr>
    </w:p>
    <w:p w:rsidR="00C5612E" w:rsidRDefault="00C5612E" w:rsidP="00C5612E">
      <w:pPr>
        <w:rPr>
          <w:b/>
          <w:color w:val="FFFFFF" w:themeColor="background1"/>
          <w:sz w:val="24"/>
        </w:rPr>
      </w:pPr>
    </w:p>
    <w:p w:rsidR="00C5612E" w:rsidRDefault="00C5612E" w:rsidP="00C5612E">
      <w:pPr>
        <w:rPr>
          <w:b/>
          <w:color w:val="FFFFFF" w:themeColor="background1"/>
          <w:sz w:val="24"/>
        </w:rPr>
      </w:pPr>
    </w:p>
    <w:p w:rsidR="00C5612E" w:rsidRDefault="00C5612E" w:rsidP="00C5612E">
      <w:pPr>
        <w:rPr>
          <w:b/>
          <w:color w:val="FFFFFF" w:themeColor="background1"/>
          <w:sz w:val="24"/>
        </w:rPr>
      </w:pPr>
    </w:p>
    <w:p w:rsidR="00C5612E" w:rsidRDefault="00C5612E" w:rsidP="00C5612E">
      <w:pPr>
        <w:rPr>
          <w:b/>
          <w:color w:val="FFFFFF" w:themeColor="background1"/>
          <w:sz w:val="24"/>
        </w:rPr>
      </w:pPr>
    </w:p>
    <w:p w:rsidR="00C5612E" w:rsidRDefault="00C5612E" w:rsidP="00C5612E">
      <w:pPr>
        <w:rPr>
          <w:b/>
          <w:color w:val="FFFFFF" w:themeColor="background1"/>
          <w:sz w:val="24"/>
        </w:rPr>
      </w:pPr>
    </w:p>
    <w:p w:rsidR="00C5612E" w:rsidRDefault="00C5612E" w:rsidP="00C5612E">
      <w:pPr>
        <w:rPr>
          <w:b/>
          <w:color w:val="FFFFFF" w:themeColor="background1"/>
          <w:sz w:val="24"/>
        </w:rPr>
      </w:pPr>
    </w:p>
    <w:p w:rsidR="00C5612E" w:rsidRDefault="00C5612E" w:rsidP="00C5612E">
      <w:pPr>
        <w:rPr>
          <w:b/>
          <w:color w:val="FFFFFF" w:themeColor="background1"/>
          <w:sz w:val="24"/>
        </w:rPr>
      </w:pPr>
    </w:p>
    <w:p w:rsidR="00C5612E" w:rsidRDefault="00C5612E" w:rsidP="00C5612E">
      <w:pPr>
        <w:rPr>
          <w:b/>
          <w:color w:val="FFFFFF" w:themeColor="background1"/>
          <w:sz w:val="24"/>
        </w:rPr>
      </w:pPr>
    </w:p>
    <w:p w:rsidR="00C5612E" w:rsidRDefault="00C5612E" w:rsidP="00C5612E">
      <w:pPr>
        <w:rPr>
          <w:b/>
          <w:color w:val="FFFFFF" w:themeColor="background1"/>
          <w:sz w:val="24"/>
        </w:rPr>
      </w:pPr>
    </w:p>
    <w:p w:rsidR="00C5612E" w:rsidRDefault="00C5612E" w:rsidP="00C5612E">
      <w:pPr>
        <w:rPr>
          <w:b/>
          <w:color w:val="FFFFFF" w:themeColor="background1"/>
          <w:sz w:val="24"/>
        </w:rPr>
      </w:pPr>
    </w:p>
    <w:p w:rsidR="00C5612E" w:rsidRDefault="00C5612E" w:rsidP="00C5612E">
      <w:pPr>
        <w:rPr>
          <w:b/>
          <w:color w:val="FFFFFF" w:themeColor="background1"/>
          <w:sz w:val="24"/>
        </w:rPr>
      </w:pPr>
    </w:p>
    <w:p w:rsidR="00C5612E" w:rsidRDefault="00C5612E" w:rsidP="00C5612E">
      <w:pPr>
        <w:rPr>
          <w:b/>
          <w:color w:val="FFFFFF" w:themeColor="background1"/>
          <w:sz w:val="24"/>
        </w:rPr>
      </w:pPr>
    </w:p>
    <w:p w:rsidR="00C5612E" w:rsidRDefault="00C5612E" w:rsidP="00C5612E">
      <w:pPr>
        <w:rPr>
          <w:b/>
          <w:color w:val="FFFFFF" w:themeColor="background1"/>
          <w:sz w:val="24"/>
        </w:rPr>
      </w:pPr>
    </w:p>
    <w:p w:rsidR="00C5612E" w:rsidRDefault="00C5612E" w:rsidP="00C5612E">
      <w:pPr>
        <w:rPr>
          <w:b/>
          <w:color w:val="FFFFFF" w:themeColor="background1"/>
          <w:sz w:val="24"/>
        </w:rPr>
      </w:pPr>
    </w:p>
    <w:p w:rsidR="00C5612E" w:rsidRDefault="00C5612E" w:rsidP="00C5612E">
      <w:pPr>
        <w:rPr>
          <w:b/>
          <w:color w:val="FFFFFF" w:themeColor="background1"/>
          <w:sz w:val="24"/>
        </w:rPr>
      </w:pPr>
    </w:p>
    <w:p w:rsidR="00C5612E" w:rsidRDefault="00C5612E" w:rsidP="00C5612E">
      <w:pPr>
        <w:shd w:val="clear" w:color="auto" w:fill="006280"/>
        <w:rPr>
          <w:b/>
          <w:color w:val="FFFFFF" w:themeColor="background1"/>
          <w:sz w:val="24"/>
        </w:rPr>
      </w:pPr>
      <w:r>
        <w:rPr>
          <w:b/>
          <w:color w:val="FFFFFF" w:themeColor="background1"/>
          <w:sz w:val="24"/>
        </w:rPr>
        <w:t>ANNEXE 7</w:t>
      </w:r>
    </w:p>
    <w:p w:rsidR="00C5612E" w:rsidRPr="008B4E4C" w:rsidRDefault="00C5612E" w:rsidP="00C5612E">
      <w:pPr>
        <w:pStyle w:val="Titre1"/>
        <w:rPr>
          <w:color w:val="C00000"/>
        </w:rPr>
      </w:pPr>
      <w:bookmarkStart w:id="17" w:name="_Toc428260669"/>
      <w:r w:rsidRPr="008B4E4C">
        <w:rPr>
          <w:color w:val="C00000"/>
        </w:rPr>
        <w:t>ELEMENTS D’EVALUATION DE L’UNITE D’ENSEIGNEMENT « STAGES ET MEMOIRES » EN M2 A L’ESPE</w:t>
      </w:r>
      <w:bookmarkEnd w:id="17"/>
    </w:p>
    <w:p w:rsidR="00C5612E" w:rsidRDefault="00C5612E" w:rsidP="00C5612E">
      <w:pPr>
        <w:rPr>
          <w:b/>
          <w:color w:val="FFFFFF" w:themeColor="background1"/>
          <w:sz w:val="24"/>
        </w:rPr>
      </w:pPr>
    </w:p>
    <w:p w:rsidR="00C5612E" w:rsidRPr="008B4E4C" w:rsidRDefault="00C5612E" w:rsidP="00C5612E">
      <w:pPr>
        <w:pStyle w:val="Intertitres"/>
        <w:rPr>
          <w:rFonts w:asciiTheme="minorHAnsi" w:hAnsiTheme="minorHAnsi"/>
          <w:color w:val="C00000"/>
          <w:w w:val="105"/>
          <w:sz w:val="28"/>
        </w:rPr>
      </w:pPr>
      <w:r w:rsidRPr="008B4E4C">
        <w:rPr>
          <w:rFonts w:asciiTheme="minorHAnsi" w:hAnsiTheme="minorHAnsi"/>
          <w:color w:val="C00000"/>
          <w:w w:val="105"/>
          <w:sz w:val="28"/>
        </w:rPr>
        <w:t xml:space="preserve">Le mémoire d’initiation à la recherche </w:t>
      </w:r>
    </w:p>
    <w:p w:rsidR="00C5612E" w:rsidRPr="00C5612E" w:rsidRDefault="00C5612E" w:rsidP="00C5612E">
      <w:pPr>
        <w:rPr>
          <w:w w:val="105"/>
          <w:sz w:val="24"/>
        </w:rPr>
      </w:pPr>
      <w:r w:rsidRPr="00C5612E">
        <w:rPr>
          <w:w w:val="105"/>
          <w:sz w:val="24"/>
        </w:rPr>
        <w:t xml:space="preserve">Élément fondamental pour l’obtention du master, </w:t>
      </w:r>
      <w:r w:rsidRPr="00C5612E">
        <w:rPr>
          <w:b/>
          <w:w w:val="105"/>
          <w:sz w:val="24"/>
        </w:rPr>
        <w:t>le mémoire d’initiation à la recherche (MIR)</w:t>
      </w:r>
      <w:r w:rsidRPr="00C5612E">
        <w:rPr>
          <w:w w:val="105"/>
          <w:sz w:val="24"/>
        </w:rPr>
        <w:t xml:space="preserve"> permet de développer un travail  personnel d’initiation à la recherche. Le mémoire est le compte rendu </w:t>
      </w:r>
      <w:r w:rsidRPr="00881D0F">
        <w:rPr>
          <w:i/>
          <w:w w:val="105"/>
          <w:sz w:val="24"/>
        </w:rPr>
        <w:t>a posteriori</w:t>
      </w:r>
      <w:r w:rsidRPr="00C5612E">
        <w:rPr>
          <w:w w:val="105"/>
          <w:sz w:val="24"/>
        </w:rPr>
        <w:t xml:space="preserve"> de la recherche qui a été conduite d’un point de vue théorique et empirique. Il s’agit d’un outil de communication d’une enquête scientifique achevée. Du point de vue de la formation professionnelle, Il se fonde sur l’idée qu’écrire permet d’analyser et de (</w:t>
      </w:r>
      <w:proofErr w:type="spellStart"/>
      <w:r w:rsidRPr="00C5612E">
        <w:rPr>
          <w:w w:val="105"/>
          <w:sz w:val="24"/>
        </w:rPr>
        <w:t>re</w:t>
      </w:r>
      <w:proofErr w:type="spellEnd"/>
      <w:r w:rsidRPr="00C5612E">
        <w:rPr>
          <w:w w:val="105"/>
          <w:sz w:val="24"/>
        </w:rPr>
        <w:t>)</w:t>
      </w:r>
      <w:proofErr w:type="gramStart"/>
      <w:r w:rsidRPr="00C5612E">
        <w:rPr>
          <w:w w:val="105"/>
          <w:sz w:val="24"/>
        </w:rPr>
        <w:t>penser</w:t>
      </w:r>
      <w:proofErr w:type="gramEnd"/>
      <w:r w:rsidRPr="00C5612E">
        <w:rPr>
          <w:w w:val="105"/>
          <w:sz w:val="24"/>
        </w:rPr>
        <w:t xml:space="preserve"> sa pratique. </w:t>
      </w:r>
    </w:p>
    <w:p w:rsidR="00C5612E" w:rsidRPr="00C5612E" w:rsidRDefault="00C5612E" w:rsidP="00C5612E">
      <w:pPr>
        <w:rPr>
          <w:w w:val="105"/>
          <w:sz w:val="24"/>
        </w:rPr>
      </w:pPr>
      <w:r w:rsidRPr="00C5612E">
        <w:rPr>
          <w:w w:val="105"/>
          <w:sz w:val="24"/>
        </w:rPr>
        <w:t>Le MIR s’effectue dans le cadre des stages. Il rend compte d’un degré de professionnalité qui sera évalué au regard de la capacité à mobiliser des savoirs disciplinaires et scientifiques en lien avec des finalités pédagogiques et des pratiques professionnelles</w:t>
      </w:r>
    </w:p>
    <w:p w:rsidR="00C5612E" w:rsidRPr="00C5612E" w:rsidRDefault="00C5612E" w:rsidP="00C5612E">
      <w:pPr>
        <w:rPr>
          <w:w w:val="105"/>
          <w:sz w:val="24"/>
        </w:rPr>
      </w:pPr>
      <w:r w:rsidRPr="00C5612E">
        <w:rPr>
          <w:w w:val="105"/>
          <w:sz w:val="24"/>
        </w:rPr>
        <w:t xml:space="preserve">Le MIR </w:t>
      </w:r>
      <w:r w:rsidR="00881D0F">
        <w:rPr>
          <w:w w:val="105"/>
          <w:sz w:val="24"/>
        </w:rPr>
        <w:t>prend</w:t>
      </w:r>
      <w:r w:rsidRPr="00C5612E">
        <w:rPr>
          <w:w w:val="105"/>
          <w:sz w:val="24"/>
        </w:rPr>
        <w:t xml:space="preserve"> appui sur les autres enseignements au sein de la formation  en relation étroite avec la pratique professionnelle</w:t>
      </w:r>
    </w:p>
    <w:p w:rsidR="00C5612E" w:rsidRPr="00C5612E" w:rsidRDefault="00C5612E" w:rsidP="00C5612E">
      <w:pPr>
        <w:rPr>
          <w:w w:val="105"/>
          <w:sz w:val="24"/>
        </w:rPr>
      </w:pPr>
      <w:r w:rsidRPr="00C5612E">
        <w:rPr>
          <w:w w:val="105"/>
          <w:sz w:val="24"/>
        </w:rPr>
        <w:t xml:space="preserve">Le MIR organise une enquête scientifique à partir d’une question de métier. La mise à l’étude de cette question doit permettre à l’étudiant d’identifier et de comprendre en quoi les situations, activités, supports, procédés langagiers mobilisés, posture du professeur, de l’éducateur, de l’animateur </w:t>
      </w:r>
      <w:proofErr w:type="spellStart"/>
      <w:r w:rsidRPr="00C5612E">
        <w:rPr>
          <w:w w:val="105"/>
          <w:sz w:val="24"/>
        </w:rPr>
        <w:t>etc</w:t>
      </w:r>
      <w:proofErr w:type="spellEnd"/>
      <w:r w:rsidRPr="00C5612E">
        <w:rPr>
          <w:w w:val="105"/>
          <w:sz w:val="24"/>
        </w:rPr>
        <w:t xml:space="preserve">… influencent les comportements, attitudes, apprentissages, productions, du public engagé dans l’action que ce soit en milieu scolaire ou non scolaire.  </w:t>
      </w:r>
    </w:p>
    <w:p w:rsidR="00C5612E" w:rsidRPr="00C5612E" w:rsidRDefault="00C5612E" w:rsidP="00C5612E">
      <w:pPr>
        <w:rPr>
          <w:w w:val="105"/>
          <w:sz w:val="24"/>
        </w:rPr>
      </w:pPr>
      <w:r w:rsidRPr="00C5612E">
        <w:rPr>
          <w:w w:val="105"/>
          <w:sz w:val="24"/>
        </w:rPr>
        <w:t xml:space="preserve">Cette question de métier </w:t>
      </w:r>
      <w:r w:rsidR="00881D0F">
        <w:rPr>
          <w:w w:val="105"/>
          <w:sz w:val="24"/>
        </w:rPr>
        <w:t>est</w:t>
      </w:r>
      <w:r w:rsidRPr="00C5612E">
        <w:rPr>
          <w:w w:val="105"/>
          <w:sz w:val="24"/>
        </w:rPr>
        <w:t xml:space="preserve"> nourrie pour partie des résultats de la recherche et des observations effectuées lors du stage et pour partie des méthodes d’investigation de la recherche </w:t>
      </w:r>
    </w:p>
    <w:p w:rsidR="00C5612E" w:rsidRPr="00C5612E" w:rsidRDefault="00C5612E" w:rsidP="00C5612E">
      <w:pPr>
        <w:rPr>
          <w:w w:val="105"/>
          <w:sz w:val="24"/>
        </w:rPr>
      </w:pPr>
      <w:r w:rsidRPr="00C5612E">
        <w:rPr>
          <w:w w:val="105"/>
          <w:sz w:val="24"/>
        </w:rPr>
        <w:t xml:space="preserve">Lors de la </w:t>
      </w:r>
      <w:r w:rsidR="00881D0F">
        <w:rPr>
          <w:w w:val="105"/>
          <w:sz w:val="24"/>
        </w:rPr>
        <w:t>soutenance orale l'étudiant développe</w:t>
      </w:r>
      <w:r w:rsidRPr="00C5612E">
        <w:rPr>
          <w:w w:val="105"/>
          <w:sz w:val="24"/>
        </w:rPr>
        <w:t xml:space="preserve"> des éléments de reconfiguration en vue de l’amélioration de la séquence/séance. Les  choix sont justifiés  par des arguments scientifiques.</w:t>
      </w:r>
    </w:p>
    <w:p w:rsidR="00C5612E" w:rsidRDefault="00C5612E" w:rsidP="00C5612E">
      <w:pPr>
        <w:rPr>
          <w:w w:val="105"/>
          <w:sz w:val="24"/>
        </w:rPr>
      </w:pPr>
      <w:r w:rsidRPr="00C5612E">
        <w:rPr>
          <w:w w:val="105"/>
          <w:sz w:val="24"/>
        </w:rPr>
        <w:t>Le mémoire peut être produit par un collectif (3 étudiants est un maximum). L’organisation du travail d’équipe est alors primordial pour mener la réalisation à terme. Les étudiants obtien</w:t>
      </w:r>
      <w:r w:rsidR="00881D0F">
        <w:rPr>
          <w:w w:val="105"/>
          <w:sz w:val="24"/>
        </w:rPr>
        <w:t>nent</w:t>
      </w:r>
      <w:r w:rsidRPr="00C5612E">
        <w:rPr>
          <w:w w:val="105"/>
          <w:sz w:val="24"/>
        </w:rPr>
        <w:t xml:space="preserve"> la même note d’écrit. En revanche, la soutenance </w:t>
      </w:r>
      <w:r w:rsidR="00881D0F">
        <w:rPr>
          <w:w w:val="105"/>
          <w:sz w:val="24"/>
        </w:rPr>
        <w:t>est</w:t>
      </w:r>
      <w:r w:rsidRPr="00C5612E">
        <w:rPr>
          <w:w w:val="105"/>
          <w:sz w:val="24"/>
        </w:rPr>
        <w:t xml:space="preserve"> individuelle.</w:t>
      </w:r>
    </w:p>
    <w:p w:rsidR="00881D0F" w:rsidRPr="00C5612E" w:rsidRDefault="00881D0F" w:rsidP="00C5612E">
      <w:pPr>
        <w:rPr>
          <w:w w:val="105"/>
          <w:sz w:val="24"/>
        </w:rPr>
      </w:pPr>
    </w:p>
    <w:p w:rsidR="00C5612E" w:rsidRPr="008B4E4C" w:rsidRDefault="008F6043" w:rsidP="00C5612E">
      <w:pPr>
        <w:pStyle w:val="Intertitres"/>
        <w:rPr>
          <w:rFonts w:asciiTheme="minorHAnsi" w:hAnsiTheme="minorHAnsi"/>
          <w:color w:val="C00000"/>
          <w:w w:val="105"/>
          <w:sz w:val="28"/>
        </w:rPr>
      </w:pPr>
      <w:r w:rsidRPr="008B4E4C">
        <w:rPr>
          <w:rFonts w:asciiTheme="minorHAnsi" w:hAnsiTheme="minorHAnsi"/>
          <w:color w:val="C00000"/>
          <w:w w:val="105"/>
          <w:sz w:val="28"/>
        </w:rPr>
        <w:t>L</w:t>
      </w:r>
      <w:r w:rsidR="00881D0F" w:rsidRPr="008B4E4C">
        <w:rPr>
          <w:rFonts w:asciiTheme="minorHAnsi" w:hAnsiTheme="minorHAnsi"/>
          <w:color w:val="C00000"/>
          <w:w w:val="105"/>
          <w:sz w:val="28"/>
        </w:rPr>
        <w:t>'analyse de pratique en stage à l'école primaire</w:t>
      </w:r>
    </w:p>
    <w:p w:rsidR="00C5612E" w:rsidRPr="00C5612E" w:rsidRDefault="00C5612E" w:rsidP="00C5612E">
      <w:pPr>
        <w:rPr>
          <w:w w:val="105"/>
          <w:sz w:val="24"/>
        </w:rPr>
      </w:pPr>
      <w:r w:rsidRPr="00C5612E">
        <w:rPr>
          <w:b/>
          <w:w w:val="105"/>
          <w:sz w:val="24"/>
        </w:rPr>
        <w:t>Le groupe d’analyse de pratique (GAP)</w:t>
      </w:r>
      <w:r w:rsidRPr="00C5612E">
        <w:rPr>
          <w:w w:val="105"/>
          <w:sz w:val="24"/>
        </w:rPr>
        <w:t xml:space="preserve"> est principalement conduit par des formateurs de l’ESPE et des PEMF, il peut associer d’autres professionnels (CPC, inspecteurs, …).</w:t>
      </w:r>
    </w:p>
    <w:p w:rsidR="00881D0F" w:rsidRDefault="00C5612E" w:rsidP="00C5612E">
      <w:pPr>
        <w:rPr>
          <w:w w:val="105"/>
          <w:sz w:val="24"/>
        </w:rPr>
      </w:pPr>
      <w:r w:rsidRPr="00C5612E">
        <w:rPr>
          <w:w w:val="105"/>
          <w:sz w:val="24"/>
        </w:rPr>
        <w:t xml:space="preserve">Il est évalué par un oral construit à partir de la présentation de documents professionnels choisis par l’étudiant. Ces documents lui permettent de présenter son bilan de formation. Il justifie du parcours </w:t>
      </w:r>
      <w:r w:rsidR="00881D0F">
        <w:rPr>
          <w:w w:val="105"/>
          <w:sz w:val="24"/>
        </w:rPr>
        <w:t>de</w:t>
      </w:r>
      <w:r w:rsidRPr="00C5612E">
        <w:rPr>
          <w:w w:val="105"/>
          <w:sz w:val="24"/>
        </w:rPr>
        <w:t xml:space="preserve"> l’année. L’étudiant choisit d’expliciter quelques compétences du référentiel qu’il pense avoir acquises et il précise une ou deux difficultés majeures qu’il continue de percevoir dans sa pratique de classe</w:t>
      </w:r>
      <w:r w:rsidR="00881D0F">
        <w:rPr>
          <w:w w:val="105"/>
          <w:sz w:val="24"/>
        </w:rPr>
        <w:t>.</w:t>
      </w:r>
    </w:p>
    <w:p w:rsidR="00C5612E" w:rsidRPr="00C5612E" w:rsidRDefault="00C5612E" w:rsidP="00C5612E">
      <w:pPr>
        <w:rPr>
          <w:w w:val="105"/>
          <w:sz w:val="24"/>
        </w:rPr>
      </w:pPr>
      <w:r w:rsidRPr="00C5612E">
        <w:rPr>
          <w:w w:val="105"/>
          <w:sz w:val="24"/>
        </w:rPr>
        <w:t>Les documents présentés peuvent être de différentes natures (et se cumuler) :</w:t>
      </w:r>
    </w:p>
    <w:p w:rsidR="00C5612E" w:rsidRPr="00C5612E" w:rsidRDefault="00C5612E" w:rsidP="00C5612E">
      <w:pPr>
        <w:pStyle w:val="puces"/>
        <w:numPr>
          <w:ilvl w:val="0"/>
          <w:numId w:val="0"/>
        </w:numPr>
        <w:ind w:left="720"/>
        <w:rPr>
          <w:rFonts w:asciiTheme="minorHAnsi" w:hAnsiTheme="minorHAnsi"/>
          <w:w w:val="105"/>
          <w:sz w:val="24"/>
        </w:rPr>
      </w:pPr>
      <w:r w:rsidRPr="00C5612E">
        <w:rPr>
          <w:rFonts w:asciiTheme="minorHAnsi" w:hAnsiTheme="minorHAnsi"/>
          <w:w w:val="105"/>
          <w:sz w:val="24"/>
        </w:rPr>
        <w:t>•</w:t>
      </w:r>
      <w:r w:rsidRPr="00C5612E">
        <w:rPr>
          <w:rFonts w:asciiTheme="minorHAnsi" w:hAnsiTheme="minorHAnsi"/>
          <w:w w:val="105"/>
          <w:sz w:val="24"/>
        </w:rPr>
        <w:tab/>
        <w:t>Ecrits professionnels produits dur</w:t>
      </w:r>
      <w:r w:rsidR="00881D0F">
        <w:rPr>
          <w:rFonts w:asciiTheme="minorHAnsi" w:hAnsiTheme="minorHAnsi"/>
          <w:w w:val="105"/>
          <w:sz w:val="24"/>
        </w:rPr>
        <w:t>ant les stages,</w:t>
      </w:r>
    </w:p>
    <w:p w:rsidR="00C5612E" w:rsidRPr="00C5612E" w:rsidRDefault="00C5612E" w:rsidP="00C5612E">
      <w:pPr>
        <w:pStyle w:val="puces"/>
        <w:numPr>
          <w:ilvl w:val="0"/>
          <w:numId w:val="0"/>
        </w:numPr>
        <w:ind w:left="720"/>
        <w:rPr>
          <w:rFonts w:asciiTheme="minorHAnsi" w:hAnsiTheme="minorHAnsi"/>
          <w:w w:val="105"/>
          <w:sz w:val="24"/>
        </w:rPr>
      </w:pPr>
      <w:r w:rsidRPr="00C5612E">
        <w:rPr>
          <w:rFonts w:asciiTheme="minorHAnsi" w:hAnsiTheme="minorHAnsi"/>
          <w:w w:val="105"/>
          <w:sz w:val="24"/>
        </w:rPr>
        <w:t>•</w:t>
      </w:r>
      <w:r w:rsidRPr="00C5612E">
        <w:rPr>
          <w:rFonts w:asciiTheme="minorHAnsi" w:hAnsiTheme="minorHAnsi"/>
          <w:w w:val="105"/>
          <w:sz w:val="24"/>
        </w:rPr>
        <w:tab/>
        <w:t>Analyses de séances sur la base de la grille d’analyse utilisée lors du GAP</w:t>
      </w:r>
      <w:r w:rsidR="00881D0F">
        <w:rPr>
          <w:rFonts w:asciiTheme="minorHAnsi" w:hAnsiTheme="minorHAnsi"/>
          <w:w w:val="105"/>
          <w:sz w:val="24"/>
        </w:rPr>
        <w:t>,</w:t>
      </w:r>
    </w:p>
    <w:p w:rsidR="00C5612E" w:rsidRPr="00C5612E" w:rsidRDefault="00C5612E" w:rsidP="00C5612E">
      <w:pPr>
        <w:pStyle w:val="puces"/>
        <w:numPr>
          <w:ilvl w:val="0"/>
          <w:numId w:val="0"/>
        </w:numPr>
        <w:ind w:left="720"/>
        <w:rPr>
          <w:rFonts w:asciiTheme="minorHAnsi" w:hAnsiTheme="minorHAnsi"/>
          <w:w w:val="105"/>
          <w:sz w:val="24"/>
        </w:rPr>
      </w:pPr>
      <w:r w:rsidRPr="00C5612E">
        <w:rPr>
          <w:rFonts w:asciiTheme="minorHAnsi" w:hAnsiTheme="minorHAnsi"/>
          <w:w w:val="105"/>
          <w:sz w:val="24"/>
        </w:rPr>
        <w:t>•</w:t>
      </w:r>
      <w:r w:rsidRPr="00C5612E">
        <w:rPr>
          <w:rFonts w:asciiTheme="minorHAnsi" w:hAnsiTheme="minorHAnsi"/>
          <w:w w:val="105"/>
          <w:sz w:val="24"/>
        </w:rPr>
        <w:tab/>
        <w:t>Analyses de séances évaluées dans le cadre</w:t>
      </w:r>
      <w:r w:rsidR="00881D0F">
        <w:rPr>
          <w:rFonts w:asciiTheme="minorHAnsi" w:hAnsiTheme="minorHAnsi"/>
          <w:w w:val="105"/>
          <w:sz w:val="24"/>
        </w:rPr>
        <w:t xml:space="preserve"> d’autres unités d’enseignement,</w:t>
      </w:r>
    </w:p>
    <w:p w:rsidR="00C5612E" w:rsidRPr="00C5612E" w:rsidRDefault="00C5612E" w:rsidP="00C5612E">
      <w:pPr>
        <w:pStyle w:val="puces"/>
        <w:numPr>
          <w:ilvl w:val="0"/>
          <w:numId w:val="0"/>
        </w:numPr>
        <w:ind w:left="720"/>
        <w:rPr>
          <w:rFonts w:asciiTheme="minorHAnsi" w:hAnsiTheme="minorHAnsi"/>
          <w:w w:val="105"/>
          <w:sz w:val="24"/>
        </w:rPr>
      </w:pPr>
      <w:r w:rsidRPr="00C5612E">
        <w:rPr>
          <w:rFonts w:asciiTheme="minorHAnsi" w:hAnsiTheme="minorHAnsi"/>
          <w:w w:val="105"/>
          <w:sz w:val="24"/>
        </w:rPr>
        <w:t>•</w:t>
      </w:r>
      <w:r w:rsidRPr="00C5612E">
        <w:rPr>
          <w:rFonts w:asciiTheme="minorHAnsi" w:hAnsiTheme="minorHAnsi"/>
          <w:w w:val="105"/>
          <w:sz w:val="24"/>
        </w:rPr>
        <w:tab/>
        <w:t>Comptes-rendus de visites.</w:t>
      </w:r>
    </w:p>
    <w:p w:rsidR="00C5612E" w:rsidRPr="00C5612E" w:rsidRDefault="00C5612E" w:rsidP="00C5612E">
      <w:pPr>
        <w:rPr>
          <w:w w:val="105"/>
          <w:sz w:val="24"/>
        </w:rPr>
      </w:pPr>
      <w:r w:rsidRPr="00C5612E">
        <w:rPr>
          <w:w w:val="105"/>
          <w:sz w:val="24"/>
        </w:rPr>
        <w:t>Pour faciliter le travail de collecte et le choix des documents présentés pour cet oral, l’étudiant p</w:t>
      </w:r>
      <w:r w:rsidR="00881D0F">
        <w:rPr>
          <w:w w:val="105"/>
          <w:sz w:val="24"/>
        </w:rPr>
        <w:t>eut</w:t>
      </w:r>
      <w:r w:rsidRPr="00C5612E">
        <w:rPr>
          <w:w w:val="105"/>
          <w:sz w:val="24"/>
        </w:rPr>
        <w:t xml:space="preserve"> constituer tout au long de l’année un portfolio qui rassemble les traces de son travail qu’il juge utiles pour documenter l’analyse réflexive de sa formation (en articulation avec les enseignements du C2i2e).</w:t>
      </w:r>
    </w:p>
    <w:p w:rsidR="00C5612E" w:rsidRPr="00C5612E" w:rsidRDefault="00C5612E" w:rsidP="00C5612E">
      <w:pPr>
        <w:rPr>
          <w:w w:val="105"/>
          <w:sz w:val="24"/>
        </w:rPr>
      </w:pPr>
      <w:r w:rsidRPr="00C5612E">
        <w:rPr>
          <w:w w:val="105"/>
          <w:sz w:val="24"/>
        </w:rPr>
        <w:t xml:space="preserve">Pour les étudiants en pratique accompagnée (M2B) la présentation est axée autour d’une ou plusieurs séances menées. Pour ces étudiants, une autre évaluation concerne le stage hors éducation nationale. </w:t>
      </w:r>
    </w:p>
    <w:p w:rsidR="00C5612E" w:rsidRPr="00C60D1C" w:rsidRDefault="00C5612E" w:rsidP="00C5612E">
      <w:pPr>
        <w:spacing w:after="0" w:line="240" w:lineRule="auto"/>
        <w:rPr>
          <w:w w:val="105"/>
        </w:rPr>
      </w:pPr>
    </w:p>
    <w:p w:rsidR="00C5612E" w:rsidRDefault="00C5612E" w:rsidP="00C5612E">
      <w:pPr>
        <w:rPr>
          <w:b/>
          <w:color w:val="FFFFFF" w:themeColor="background1"/>
          <w:sz w:val="24"/>
        </w:rPr>
      </w:pPr>
    </w:p>
    <w:p w:rsidR="00C5612E" w:rsidRDefault="00C5612E" w:rsidP="00C5612E">
      <w:pPr>
        <w:rPr>
          <w:b/>
          <w:color w:val="FFFFFF" w:themeColor="background1"/>
          <w:sz w:val="24"/>
        </w:rPr>
      </w:pPr>
    </w:p>
    <w:p w:rsidR="00C5612E" w:rsidRDefault="00C5612E" w:rsidP="00C5612E">
      <w:pPr>
        <w:rPr>
          <w:b/>
          <w:color w:val="FFFFFF" w:themeColor="background1"/>
          <w:sz w:val="24"/>
        </w:rPr>
      </w:pPr>
    </w:p>
    <w:p w:rsidR="007E4EA8" w:rsidRDefault="007E4EA8" w:rsidP="00C5612E">
      <w:pPr>
        <w:rPr>
          <w:b/>
          <w:color w:val="FFFFFF" w:themeColor="background1"/>
          <w:sz w:val="24"/>
        </w:rPr>
      </w:pPr>
    </w:p>
    <w:p w:rsidR="007E4EA8" w:rsidRDefault="007E4EA8" w:rsidP="00C5612E">
      <w:pPr>
        <w:rPr>
          <w:b/>
          <w:color w:val="FFFFFF" w:themeColor="background1"/>
          <w:sz w:val="24"/>
        </w:rPr>
      </w:pPr>
    </w:p>
    <w:p w:rsidR="007E4EA8" w:rsidRDefault="007E4EA8" w:rsidP="00C5612E">
      <w:pPr>
        <w:rPr>
          <w:b/>
          <w:color w:val="FFFFFF" w:themeColor="background1"/>
          <w:sz w:val="24"/>
        </w:rPr>
      </w:pPr>
    </w:p>
    <w:p w:rsidR="007E4EA8" w:rsidRDefault="007E4EA8" w:rsidP="00C5612E">
      <w:pPr>
        <w:rPr>
          <w:b/>
          <w:color w:val="FFFFFF" w:themeColor="background1"/>
          <w:sz w:val="24"/>
        </w:rPr>
      </w:pPr>
    </w:p>
    <w:p w:rsidR="007E4EA8" w:rsidRDefault="007E4EA8" w:rsidP="00C5612E">
      <w:pPr>
        <w:rPr>
          <w:b/>
          <w:color w:val="FFFFFF" w:themeColor="background1"/>
          <w:sz w:val="24"/>
        </w:rPr>
      </w:pPr>
    </w:p>
    <w:p w:rsidR="007E4EA8" w:rsidRDefault="007E4EA8" w:rsidP="00C5612E">
      <w:pPr>
        <w:rPr>
          <w:b/>
          <w:color w:val="FFFFFF" w:themeColor="background1"/>
          <w:sz w:val="24"/>
        </w:rPr>
      </w:pPr>
    </w:p>
    <w:p w:rsidR="007E4EA8" w:rsidRDefault="00B53FBB" w:rsidP="00C5612E">
      <w:pPr>
        <w:rPr>
          <w:b/>
          <w:color w:val="FFFFFF" w:themeColor="background1"/>
          <w:sz w:val="24"/>
        </w:rPr>
      </w:pPr>
      <w:r>
        <w:rPr>
          <w:b/>
          <w:noProof/>
          <w:color w:val="FFFFFF" w:themeColor="background1"/>
          <w:sz w:val="24"/>
          <w:lang w:eastAsia="fr-FR"/>
        </w:rPr>
        <w:pict>
          <v:rect id="_x0000_s1054" style="position:absolute;margin-left:-4.5pt;margin-top:690.75pt;width:507pt;height:43.5pt;z-index:251698176" fillcolor="white [3212]" stroked="f"/>
        </w:pict>
      </w:r>
    </w:p>
    <w:sectPr w:rsidR="007E4EA8" w:rsidSect="00365BA0">
      <w:footerReference w:type="default" r:id="rId19"/>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145" w:rsidRDefault="00974145" w:rsidP="001C0A09">
      <w:pPr>
        <w:spacing w:after="0" w:line="240" w:lineRule="auto"/>
      </w:pPr>
      <w:r>
        <w:separator/>
      </w:r>
    </w:p>
  </w:endnote>
  <w:endnote w:type="continuationSeparator" w:id="0">
    <w:p w:rsidR="00974145" w:rsidRDefault="00974145" w:rsidP="001C0A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altName w:val="Century"/>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145" w:rsidRDefault="00974145">
    <w:pPr>
      <w:pStyle w:val="Pieddepage"/>
      <w:pBdr>
        <w:top w:val="thinThickSmallGap" w:sz="24" w:space="1" w:color="622423" w:themeColor="accent2" w:themeShade="7F"/>
      </w:pBdr>
      <w:rPr>
        <w:rFonts w:asciiTheme="majorHAnsi" w:hAnsiTheme="majorHAnsi"/>
      </w:rPr>
    </w:pPr>
    <w:sdt>
      <w:sdtPr>
        <w:rPr>
          <w:rFonts w:asciiTheme="majorHAnsi" w:hAnsiTheme="majorHAnsi"/>
        </w:rPr>
        <w:id w:val="76027555"/>
        <w:placeholder>
          <w:docPart w:val="46C238D8DDD146EC942F636B5F9B0EBF"/>
        </w:placeholder>
        <w:temporary/>
        <w:showingPlcHdr/>
      </w:sdtPr>
      <w:sdtContent>
        <w:r>
          <w:rPr>
            <w:rFonts w:asciiTheme="majorHAnsi" w:hAnsiTheme="majorHAnsi"/>
          </w:rPr>
          <w:t>[Tapez un texte]</w:t>
        </w:r>
      </w:sdtContent>
    </w:sdt>
    <w:r>
      <w:rPr>
        <w:rFonts w:asciiTheme="majorHAnsi" w:hAnsiTheme="majorHAnsi"/>
      </w:rPr>
      <w:ptab w:relativeTo="margin" w:alignment="right" w:leader="none"/>
    </w:r>
    <w:r>
      <w:rPr>
        <w:rFonts w:asciiTheme="majorHAnsi" w:hAnsiTheme="majorHAnsi"/>
      </w:rPr>
      <w:t xml:space="preserve">Page </w:t>
    </w:r>
    <w:fldSimple w:instr=" PAGE   \* MERGEFORMAT ">
      <w:r w:rsidR="008B4E4C" w:rsidRPr="008B4E4C">
        <w:rPr>
          <w:rFonts w:asciiTheme="majorHAnsi" w:hAnsiTheme="majorHAnsi"/>
          <w:noProof/>
        </w:rPr>
        <w:t>32</w:t>
      </w:r>
    </w:fldSimple>
  </w:p>
  <w:p w:rsidR="00974145" w:rsidRDefault="0097414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145" w:rsidRDefault="00974145" w:rsidP="001C0A09">
      <w:pPr>
        <w:spacing w:after="0" w:line="240" w:lineRule="auto"/>
      </w:pPr>
      <w:r>
        <w:separator/>
      </w:r>
    </w:p>
  </w:footnote>
  <w:footnote w:type="continuationSeparator" w:id="0">
    <w:p w:rsidR="00974145" w:rsidRDefault="00974145" w:rsidP="001C0A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9B28324"/>
    <w:lvl w:ilvl="0">
      <w:start w:val="1"/>
      <w:numFmt w:val="bullet"/>
      <w:lvlText w:val=""/>
      <w:lvlJc w:val="left"/>
      <w:pPr>
        <w:tabs>
          <w:tab w:val="num" w:pos="0"/>
        </w:tabs>
        <w:ind w:left="0" w:firstLine="0"/>
      </w:pPr>
      <w:rPr>
        <w:rFonts w:ascii="Symbol" w:hAnsi="Symbol" w:hint="default"/>
      </w:rPr>
    </w:lvl>
    <w:lvl w:ilvl="1">
      <w:start w:val="1"/>
      <w:numFmt w:val="bullet"/>
      <w:pStyle w:val="Sansinterligne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3C7F19"/>
    <w:multiLevelType w:val="hybridMultilevel"/>
    <w:tmpl w:val="BFCEC34E"/>
    <w:lvl w:ilvl="0" w:tplc="719CCA60">
      <w:start w:val="1"/>
      <w:numFmt w:val="bullet"/>
      <w:lvlText w:val=""/>
      <w:lvlJc w:val="left"/>
      <w:pPr>
        <w:ind w:left="720" w:hanging="360"/>
      </w:pPr>
      <w:rPr>
        <w:rFonts w:ascii="Symbol" w:hAnsi="Symbol" w:hint="default"/>
        <w:color w:val="auto"/>
      </w:rPr>
    </w:lvl>
    <w:lvl w:ilvl="1" w:tplc="426CB160">
      <w:numFmt w:val="bullet"/>
      <w:lvlText w:val="•"/>
      <w:lvlJc w:val="left"/>
      <w:pPr>
        <w:ind w:left="1785" w:hanging="705"/>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1E69CC"/>
    <w:multiLevelType w:val="hybridMultilevel"/>
    <w:tmpl w:val="240A1F4C"/>
    <w:lvl w:ilvl="0" w:tplc="719CCA6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194E2A"/>
    <w:multiLevelType w:val="hybridMultilevel"/>
    <w:tmpl w:val="CFE06942"/>
    <w:lvl w:ilvl="0" w:tplc="719CCA6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AA7302B"/>
    <w:multiLevelType w:val="hybridMultilevel"/>
    <w:tmpl w:val="F8B61404"/>
    <w:lvl w:ilvl="0" w:tplc="2488DD5A">
      <w:start w:val="1"/>
      <w:numFmt w:val="bullet"/>
      <w:pStyle w:val="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B764208"/>
    <w:multiLevelType w:val="hybridMultilevel"/>
    <w:tmpl w:val="CFF44BF2"/>
    <w:lvl w:ilvl="0" w:tplc="719CCA60">
      <w:start w:val="1"/>
      <w:numFmt w:val="bullet"/>
      <w:lvlText w:val=""/>
      <w:lvlJc w:val="left"/>
      <w:pPr>
        <w:ind w:left="612" w:hanging="360"/>
      </w:pPr>
      <w:rPr>
        <w:rFonts w:ascii="Symbol" w:hAnsi="Symbol" w:hint="default"/>
        <w:color w:val="auto"/>
      </w:rPr>
    </w:lvl>
    <w:lvl w:ilvl="1" w:tplc="040C0003" w:tentative="1">
      <w:start w:val="1"/>
      <w:numFmt w:val="bullet"/>
      <w:lvlText w:val="o"/>
      <w:lvlJc w:val="left"/>
      <w:pPr>
        <w:ind w:left="1332" w:hanging="360"/>
      </w:pPr>
      <w:rPr>
        <w:rFonts w:ascii="Courier New" w:hAnsi="Courier New" w:cs="Courier New" w:hint="default"/>
      </w:rPr>
    </w:lvl>
    <w:lvl w:ilvl="2" w:tplc="040C0005" w:tentative="1">
      <w:start w:val="1"/>
      <w:numFmt w:val="bullet"/>
      <w:lvlText w:val=""/>
      <w:lvlJc w:val="left"/>
      <w:pPr>
        <w:ind w:left="2052" w:hanging="360"/>
      </w:pPr>
      <w:rPr>
        <w:rFonts w:ascii="Wingdings" w:hAnsi="Wingdings" w:hint="default"/>
      </w:rPr>
    </w:lvl>
    <w:lvl w:ilvl="3" w:tplc="040C0001" w:tentative="1">
      <w:start w:val="1"/>
      <w:numFmt w:val="bullet"/>
      <w:lvlText w:val=""/>
      <w:lvlJc w:val="left"/>
      <w:pPr>
        <w:ind w:left="2772" w:hanging="360"/>
      </w:pPr>
      <w:rPr>
        <w:rFonts w:ascii="Symbol" w:hAnsi="Symbol" w:hint="default"/>
      </w:rPr>
    </w:lvl>
    <w:lvl w:ilvl="4" w:tplc="040C0003" w:tentative="1">
      <w:start w:val="1"/>
      <w:numFmt w:val="bullet"/>
      <w:lvlText w:val="o"/>
      <w:lvlJc w:val="left"/>
      <w:pPr>
        <w:ind w:left="3492" w:hanging="360"/>
      </w:pPr>
      <w:rPr>
        <w:rFonts w:ascii="Courier New" w:hAnsi="Courier New" w:cs="Courier New" w:hint="default"/>
      </w:rPr>
    </w:lvl>
    <w:lvl w:ilvl="5" w:tplc="040C0005" w:tentative="1">
      <w:start w:val="1"/>
      <w:numFmt w:val="bullet"/>
      <w:lvlText w:val=""/>
      <w:lvlJc w:val="left"/>
      <w:pPr>
        <w:ind w:left="4212" w:hanging="360"/>
      </w:pPr>
      <w:rPr>
        <w:rFonts w:ascii="Wingdings" w:hAnsi="Wingdings" w:hint="default"/>
      </w:rPr>
    </w:lvl>
    <w:lvl w:ilvl="6" w:tplc="040C0001" w:tentative="1">
      <w:start w:val="1"/>
      <w:numFmt w:val="bullet"/>
      <w:lvlText w:val=""/>
      <w:lvlJc w:val="left"/>
      <w:pPr>
        <w:ind w:left="4932" w:hanging="360"/>
      </w:pPr>
      <w:rPr>
        <w:rFonts w:ascii="Symbol" w:hAnsi="Symbol" w:hint="default"/>
      </w:rPr>
    </w:lvl>
    <w:lvl w:ilvl="7" w:tplc="040C0003" w:tentative="1">
      <w:start w:val="1"/>
      <w:numFmt w:val="bullet"/>
      <w:lvlText w:val="o"/>
      <w:lvlJc w:val="left"/>
      <w:pPr>
        <w:ind w:left="5652" w:hanging="360"/>
      </w:pPr>
      <w:rPr>
        <w:rFonts w:ascii="Courier New" w:hAnsi="Courier New" w:cs="Courier New" w:hint="default"/>
      </w:rPr>
    </w:lvl>
    <w:lvl w:ilvl="8" w:tplc="040C0005" w:tentative="1">
      <w:start w:val="1"/>
      <w:numFmt w:val="bullet"/>
      <w:lvlText w:val=""/>
      <w:lvlJc w:val="left"/>
      <w:pPr>
        <w:ind w:left="6372" w:hanging="360"/>
      </w:pPr>
      <w:rPr>
        <w:rFonts w:ascii="Wingdings" w:hAnsi="Wingdings" w:hint="default"/>
      </w:rPr>
    </w:lvl>
  </w:abstractNum>
  <w:abstractNum w:abstractNumId="6">
    <w:nsid w:val="1D642B03"/>
    <w:multiLevelType w:val="hybridMultilevel"/>
    <w:tmpl w:val="92F2C1AE"/>
    <w:lvl w:ilvl="0" w:tplc="719CCA6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6E017A5"/>
    <w:multiLevelType w:val="hybridMultilevel"/>
    <w:tmpl w:val="8EC21766"/>
    <w:lvl w:ilvl="0" w:tplc="719CCA6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7A10F70"/>
    <w:multiLevelType w:val="hybridMultilevel"/>
    <w:tmpl w:val="CC706726"/>
    <w:lvl w:ilvl="0" w:tplc="719CCA6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81908B9"/>
    <w:multiLevelType w:val="hybridMultilevel"/>
    <w:tmpl w:val="7E1ED1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022393F"/>
    <w:multiLevelType w:val="hybridMultilevel"/>
    <w:tmpl w:val="DFA8CEA4"/>
    <w:lvl w:ilvl="0" w:tplc="719CCA6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80F5576"/>
    <w:multiLevelType w:val="hybridMultilevel"/>
    <w:tmpl w:val="9936345A"/>
    <w:lvl w:ilvl="0" w:tplc="719CCA6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8CC3A33"/>
    <w:multiLevelType w:val="hybridMultilevel"/>
    <w:tmpl w:val="D6261168"/>
    <w:lvl w:ilvl="0" w:tplc="719CCA6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BD52AFA"/>
    <w:multiLevelType w:val="hybridMultilevel"/>
    <w:tmpl w:val="F874300C"/>
    <w:lvl w:ilvl="0" w:tplc="719CCA60">
      <w:start w:val="1"/>
      <w:numFmt w:val="bullet"/>
      <w:lvlText w:val=""/>
      <w:lvlJc w:val="left"/>
      <w:pPr>
        <w:ind w:left="578" w:hanging="360"/>
      </w:pPr>
      <w:rPr>
        <w:rFonts w:ascii="Symbol" w:hAnsi="Symbol" w:hint="default"/>
        <w:color w:val="auto"/>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4">
    <w:nsid w:val="3FE15D9F"/>
    <w:multiLevelType w:val="hybridMultilevel"/>
    <w:tmpl w:val="DD3A8A28"/>
    <w:lvl w:ilvl="0" w:tplc="719CCA6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1146439"/>
    <w:multiLevelType w:val="hybridMultilevel"/>
    <w:tmpl w:val="670EDE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75430E2"/>
    <w:multiLevelType w:val="hybridMultilevel"/>
    <w:tmpl w:val="1EC6DC28"/>
    <w:lvl w:ilvl="0" w:tplc="719CCA6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7FF3FB4"/>
    <w:multiLevelType w:val="hybridMultilevel"/>
    <w:tmpl w:val="50C02F78"/>
    <w:lvl w:ilvl="0" w:tplc="719CCA6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D6D1917"/>
    <w:multiLevelType w:val="hybridMultilevel"/>
    <w:tmpl w:val="85E629A8"/>
    <w:lvl w:ilvl="0" w:tplc="719CCA60">
      <w:start w:val="1"/>
      <w:numFmt w:val="bullet"/>
      <w:lvlText w:val=""/>
      <w:lvlJc w:val="left"/>
      <w:pPr>
        <w:tabs>
          <w:tab w:val="num" w:pos="621"/>
        </w:tabs>
        <w:ind w:left="621" w:hanging="360"/>
      </w:pPr>
      <w:rPr>
        <w:rFonts w:ascii="Symbol" w:hAnsi="Symbol" w:hint="default"/>
        <w:color w:val="auto"/>
      </w:rPr>
    </w:lvl>
    <w:lvl w:ilvl="1" w:tplc="0003040C" w:tentative="1">
      <w:start w:val="1"/>
      <w:numFmt w:val="bullet"/>
      <w:lvlText w:val="o"/>
      <w:lvlJc w:val="left"/>
      <w:pPr>
        <w:tabs>
          <w:tab w:val="num" w:pos="1500"/>
        </w:tabs>
        <w:ind w:left="1500" w:hanging="360"/>
      </w:pPr>
      <w:rPr>
        <w:rFonts w:ascii="Courier New" w:hAnsi="Courier New" w:hint="default"/>
      </w:rPr>
    </w:lvl>
    <w:lvl w:ilvl="2" w:tplc="0005040C" w:tentative="1">
      <w:start w:val="1"/>
      <w:numFmt w:val="bullet"/>
      <w:lvlText w:val=""/>
      <w:lvlJc w:val="left"/>
      <w:pPr>
        <w:tabs>
          <w:tab w:val="num" w:pos="2220"/>
        </w:tabs>
        <w:ind w:left="2220" w:hanging="360"/>
      </w:pPr>
      <w:rPr>
        <w:rFonts w:ascii="Wingdings" w:hAnsi="Wingdings" w:hint="default"/>
      </w:rPr>
    </w:lvl>
    <w:lvl w:ilvl="3" w:tplc="0001040C" w:tentative="1">
      <w:start w:val="1"/>
      <w:numFmt w:val="bullet"/>
      <w:lvlText w:val=""/>
      <w:lvlJc w:val="left"/>
      <w:pPr>
        <w:tabs>
          <w:tab w:val="num" w:pos="2940"/>
        </w:tabs>
        <w:ind w:left="2940" w:hanging="360"/>
      </w:pPr>
      <w:rPr>
        <w:rFonts w:ascii="Symbol" w:hAnsi="Symbol" w:hint="default"/>
      </w:rPr>
    </w:lvl>
    <w:lvl w:ilvl="4" w:tplc="0003040C" w:tentative="1">
      <w:start w:val="1"/>
      <w:numFmt w:val="bullet"/>
      <w:lvlText w:val="o"/>
      <w:lvlJc w:val="left"/>
      <w:pPr>
        <w:tabs>
          <w:tab w:val="num" w:pos="3660"/>
        </w:tabs>
        <w:ind w:left="3660" w:hanging="360"/>
      </w:pPr>
      <w:rPr>
        <w:rFonts w:ascii="Courier New" w:hAnsi="Courier New" w:hint="default"/>
      </w:rPr>
    </w:lvl>
    <w:lvl w:ilvl="5" w:tplc="0005040C" w:tentative="1">
      <w:start w:val="1"/>
      <w:numFmt w:val="bullet"/>
      <w:lvlText w:val=""/>
      <w:lvlJc w:val="left"/>
      <w:pPr>
        <w:tabs>
          <w:tab w:val="num" w:pos="4380"/>
        </w:tabs>
        <w:ind w:left="4380" w:hanging="360"/>
      </w:pPr>
      <w:rPr>
        <w:rFonts w:ascii="Wingdings" w:hAnsi="Wingdings" w:hint="default"/>
      </w:rPr>
    </w:lvl>
    <w:lvl w:ilvl="6" w:tplc="0001040C" w:tentative="1">
      <w:start w:val="1"/>
      <w:numFmt w:val="bullet"/>
      <w:lvlText w:val=""/>
      <w:lvlJc w:val="left"/>
      <w:pPr>
        <w:tabs>
          <w:tab w:val="num" w:pos="5100"/>
        </w:tabs>
        <w:ind w:left="5100" w:hanging="360"/>
      </w:pPr>
      <w:rPr>
        <w:rFonts w:ascii="Symbol" w:hAnsi="Symbol" w:hint="default"/>
      </w:rPr>
    </w:lvl>
    <w:lvl w:ilvl="7" w:tplc="0003040C" w:tentative="1">
      <w:start w:val="1"/>
      <w:numFmt w:val="bullet"/>
      <w:lvlText w:val="o"/>
      <w:lvlJc w:val="left"/>
      <w:pPr>
        <w:tabs>
          <w:tab w:val="num" w:pos="5820"/>
        </w:tabs>
        <w:ind w:left="5820" w:hanging="360"/>
      </w:pPr>
      <w:rPr>
        <w:rFonts w:ascii="Courier New" w:hAnsi="Courier New" w:hint="default"/>
      </w:rPr>
    </w:lvl>
    <w:lvl w:ilvl="8" w:tplc="0005040C" w:tentative="1">
      <w:start w:val="1"/>
      <w:numFmt w:val="bullet"/>
      <w:lvlText w:val=""/>
      <w:lvlJc w:val="left"/>
      <w:pPr>
        <w:tabs>
          <w:tab w:val="num" w:pos="6540"/>
        </w:tabs>
        <w:ind w:left="6540" w:hanging="360"/>
      </w:pPr>
      <w:rPr>
        <w:rFonts w:ascii="Wingdings" w:hAnsi="Wingdings" w:hint="default"/>
      </w:rPr>
    </w:lvl>
  </w:abstractNum>
  <w:abstractNum w:abstractNumId="19">
    <w:nsid w:val="505345EE"/>
    <w:multiLevelType w:val="hybridMultilevel"/>
    <w:tmpl w:val="71424F08"/>
    <w:lvl w:ilvl="0" w:tplc="719CCA6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CA31F28"/>
    <w:multiLevelType w:val="hybridMultilevel"/>
    <w:tmpl w:val="E370D464"/>
    <w:lvl w:ilvl="0" w:tplc="719CCA6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EB80820"/>
    <w:multiLevelType w:val="hybridMultilevel"/>
    <w:tmpl w:val="B9326938"/>
    <w:lvl w:ilvl="0" w:tplc="719CCA6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1EE33F7"/>
    <w:multiLevelType w:val="hybridMultilevel"/>
    <w:tmpl w:val="A586879A"/>
    <w:lvl w:ilvl="0" w:tplc="719CCA6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9565621"/>
    <w:multiLevelType w:val="hybridMultilevel"/>
    <w:tmpl w:val="E7BCD750"/>
    <w:lvl w:ilvl="0" w:tplc="719CCA6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B392950"/>
    <w:multiLevelType w:val="hybridMultilevel"/>
    <w:tmpl w:val="23C8110A"/>
    <w:lvl w:ilvl="0" w:tplc="719CCA6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C1056B5"/>
    <w:multiLevelType w:val="hybridMultilevel"/>
    <w:tmpl w:val="27B24B9E"/>
    <w:lvl w:ilvl="0" w:tplc="719CCA6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F221A92"/>
    <w:multiLevelType w:val="hybridMultilevel"/>
    <w:tmpl w:val="91CA56BA"/>
    <w:lvl w:ilvl="0" w:tplc="719CCA60">
      <w:start w:val="1"/>
      <w:numFmt w:val="bullet"/>
      <w:lvlText w:val=""/>
      <w:lvlJc w:val="left"/>
      <w:pPr>
        <w:ind w:left="720" w:hanging="360"/>
      </w:pPr>
      <w:rPr>
        <w:rFonts w:ascii="Symbol" w:hAnsi="Symbol" w:hint="default"/>
        <w:color w:val="auto"/>
      </w:rPr>
    </w:lvl>
    <w:lvl w:ilvl="1" w:tplc="B1C41860">
      <w:numFmt w:val="bullet"/>
      <w:lvlText w:val="-"/>
      <w:lvlJc w:val="left"/>
      <w:pPr>
        <w:ind w:left="1440" w:hanging="360"/>
      </w:pPr>
      <w:rPr>
        <w:rFonts w:ascii="Calibri" w:eastAsiaTheme="minorHAnsi" w:hAnsi="Calibri" w:cs="Arial" w:hint="default"/>
        <w:b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9"/>
  </w:num>
  <w:num w:numId="4">
    <w:abstractNumId w:val="18"/>
  </w:num>
  <w:num w:numId="5">
    <w:abstractNumId w:val="19"/>
  </w:num>
  <w:num w:numId="6">
    <w:abstractNumId w:val="11"/>
  </w:num>
  <w:num w:numId="7">
    <w:abstractNumId w:val="13"/>
  </w:num>
  <w:num w:numId="8">
    <w:abstractNumId w:val="22"/>
  </w:num>
  <w:num w:numId="9">
    <w:abstractNumId w:val="5"/>
  </w:num>
  <w:num w:numId="10">
    <w:abstractNumId w:val="1"/>
  </w:num>
  <w:num w:numId="11">
    <w:abstractNumId w:val="12"/>
  </w:num>
  <w:num w:numId="12">
    <w:abstractNumId w:val="8"/>
  </w:num>
  <w:num w:numId="13">
    <w:abstractNumId w:val="0"/>
  </w:num>
  <w:num w:numId="14">
    <w:abstractNumId w:val="15"/>
  </w:num>
  <w:num w:numId="15">
    <w:abstractNumId w:val="3"/>
  </w:num>
  <w:num w:numId="16">
    <w:abstractNumId w:val="17"/>
  </w:num>
  <w:num w:numId="17">
    <w:abstractNumId w:val="4"/>
  </w:num>
  <w:num w:numId="18">
    <w:abstractNumId w:val="25"/>
  </w:num>
  <w:num w:numId="19">
    <w:abstractNumId w:val="6"/>
  </w:num>
  <w:num w:numId="20">
    <w:abstractNumId w:val="7"/>
  </w:num>
  <w:num w:numId="21">
    <w:abstractNumId w:val="24"/>
  </w:num>
  <w:num w:numId="22">
    <w:abstractNumId w:val="16"/>
  </w:num>
  <w:num w:numId="23">
    <w:abstractNumId w:val="14"/>
  </w:num>
  <w:num w:numId="24">
    <w:abstractNumId w:val="23"/>
  </w:num>
  <w:num w:numId="25">
    <w:abstractNumId w:val="10"/>
  </w:num>
  <w:num w:numId="26">
    <w:abstractNumId w:val="20"/>
  </w:num>
  <w:num w:numId="27">
    <w:abstractNumId w:val="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6625">
      <o:colormenu v:ext="edit" fillcolor="none [3212]" strokecolor="#c00000"/>
    </o:shapedefaults>
  </w:hdrShapeDefaults>
  <w:footnotePr>
    <w:footnote w:id="-1"/>
    <w:footnote w:id="0"/>
  </w:footnotePr>
  <w:endnotePr>
    <w:endnote w:id="-1"/>
    <w:endnote w:id="0"/>
  </w:endnotePr>
  <w:compat/>
  <w:rsids>
    <w:rsidRoot w:val="00D44A0D"/>
    <w:rsid w:val="00024959"/>
    <w:rsid w:val="00026017"/>
    <w:rsid w:val="000302D9"/>
    <w:rsid w:val="00043932"/>
    <w:rsid w:val="00057CBC"/>
    <w:rsid w:val="00073A35"/>
    <w:rsid w:val="0009496A"/>
    <w:rsid w:val="000E1849"/>
    <w:rsid w:val="00106622"/>
    <w:rsid w:val="00116DE6"/>
    <w:rsid w:val="00123011"/>
    <w:rsid w:val="00145BEF"/>
    <w:rsid w:val="001502B3"/>
    <w:rsid w:val="00165C32"/>
    <w:rsid w:val="00171988"/>
    <w:rsid w:val="001758DB"/>
    <w:rsid w:val="00177C16"/>
    <w:rsid w:val="001C0A09"/>
    <w:rsid w:val="001C4958"/>
    <w:rsid w:val="001D161F"/>
    <w:rsid w:val="0020692D"/>
    <w:rsid w:val="0024102C"/>
    <w:rsid w:val="00267CE6"/>
    <w:rsid w:val="002B28F3"/>
    <w:rsid w:val="003262FD"/>
    <w:rsid w:val="00345F61"/>
    <w:rsid w:val="00352EA5"/>
    <w:rsid w:val="00365BA0"/>
    <w:rsid w:val="003863FE"/>
    <w:rsid w:val="003A7CDA"/>
    <w:rsid w:val="003B4176"/>
    <w:rsid w:val="003E5750"/>
    <w:rsid w:val="00453377"/>
    <w:rsid w:val="0048081D"/>
    <w:rsid w:val="00496D93"/>
    <w:rsid w:val="004A10F3"/>
    <w:rsid w:val="004B54BB"/>
    <w:rsid w:val="004C3DFB"/>
    <w:rsid w:val="00505301"/>
    <w:rsid w:val="00590056"/>
    <w:rsid w:val="005A0163"/>
    <w:rsid w:val="005B2545"/>
    <w:rsid w:val="00651E40"/>
    <w:rsid w:val="006A2DF9"/>
    <w:rsid w:val="006A5E68"/>
    <w:rsid w:val="006A6D91"/>
    <w:rsid w:val="006E753C"/>
    <w:rsid w:val="006F7C5B"/>
    <w:rsid w:val="00716F99"/>
    <w:rsid w:val="007402F6"/>
    <w:rsid w:val="00742BE8"/>
    <w:rsid w:val="00760D31"/>
    <w:rsid w:val="0079473F"/>
    <w:rsid w:val="007E4EA8"/>
    <w:rsid w:val="007F30D0"/>
    <w:rsid w:val="007F3F22"/>
    <w:rsid w:val="00815F2A"/>
    <w:rsid w:val="008272FA"/>
    <w:rsid w:val="00875AA6"/>
    <w:rsid w:val="00881D0F"/>
    <w:rsid w:val="008A7A66"/>
    <w:rsid w:val="008B4E4C"/>
    <w:rsid w:val="008D1949"/>
    <w:rsid w:val="008F6043"/>
    <w:rsid w:val="00924318"/>
    <w:rsid w:val="009375FA"/>
    <w:rsid w:val="00942CC6"/>
    <w:rsid w:val="0097282D"/>
    <w:rsid w:val="00974145"/>
    <w:rsid w:val="00987F3C"/>
    <w:rsid w:val="00995C2E"/>
    <w:rsid w:val="009E1E4A"/>
    <w:rsid w:val="009E5B25"/>
    <w:rsid w:val="00A055C4"/>
    <w:rsid w:val="00A325F3"/>
    <w:rsid w:val="00A53046"/>
    <w:rsid w:val="00A70216"/>
    <w:rsid w:val="00A802CF"/>
    <w:rsid w:val="00AA1944"/>
    <w:rsid w:val="00AE57DB"/>
    <w:rsid w:val="00B3641D"/>
    <w:rsid w:val="00B53FBB"/>
    <w:rsid w:val="00B574DF"/>
    <w:rsid w:val="00B76F9F"/>
    <w:rsid w:val="00BC32CA"/>
    <w:rsid w:val="00BC6846"/>
    <w:rsid w:val="00BD6849"/>
    <w:rsid w:val="00BF0A7A"/>
    <w:rsid w:val="00C26A04"/>
    <w:rsid w:val="00C354F0"/>
    <w:rsid w:val="00C5612E"/>
    <w:rsid w:val="00CB40FB"/>
    <w:rsid w:val="00CC0BC1"/>
    <w:rsid w:val="00CD4D58"/>
    <w:rsid w:val="00D1792E"/>
    <w:rsid w:val="00D44A0D"/>
    <w:rsid w:val="00D7489B"/>
    <w:rsid w:val="00D83EC9"/>
    <w:rsid w:val="00DB4150"/>
    <w:rsid w:val="00E50643"/>
    <w:rsid w:val="00E80E32"/>
    <w:rsid w:val="00EA3BBC"/>
    <w:rsid w:val="00EB6BF4"/>
    <w:rsid w:val="00EE58DF"/>
    <w:rsid w:val="00EF27F4"/>
    <w:rsid w:val="00F00EB5"/>
    <w:rsid w:val="00FA5F51"/>
    <w:rsid w:val="00FB469B"/>
    <w:rsid w:val="00FB4A80"/>
    <w:rsid w:val="00FC7AE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colormenu v:ext="edit" fillcolor="none [3212]"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163"/>
  </w:style>
  <w:style w:type="paragraph" w:styleId="Titre1">
    <w:name w:val="heading 1"/>
    <w:basedOn w:val="Normal"/>
    <w:next w:val="Normal"/>
    <w:link w:val="Titre1Car"/>
    <w:uiPriority w:val="9"/>
    <w:qFormat/>
    <w:rsid w:val="001C0A09"/>
    <w:pPr>
      <w:keepNext/>
      <w:keepLines/>
      <w:spacing w:before="480" w:after="0"/>
      <w:outlineLvl w:val="0"/>
    </w:pPr>
    <w:rPr>
      <w:rFonts w:eastAsiaTheme="majorEastAsia" w:cstheme="majorBidi"/>
      <w:b/>
      <w:bCs/>
      <w:color w:val="3E4F58"/>
      <w:sz w:val="48"/>
      <w:szCs w:val="28"/>
    </w:rPr>
  </w:style>
  <w:style w:type="paragraph" w:styleId="Titre2">
    <w:name w:val="heading 2"/>
    <w:basedOn w:val="Normal"/>
    <w:next w:val="Normal"/>
    <w:link w:val="Titre2Car"/>
    <w:uiPriority w:val="9"/>
    <w:unhideWhenUsed/>
    <w:qFormat/>
    <w:rsid w:val="00E506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A70216"/>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09496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44A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4A0D"/>
    <w:rPr>
      <w:rFonts w:ascii="Tahoma" w:hAnsi="Tahoma" w:cs="Tahoma"/>
      <w:sz w:val="16"/>
      <w:szCs w:val="16"/>
    </w:rPr>
  </w:style>
  <w:style w:type="paragraph" w:styleId="Paragraphedeliste">
    <w:name w:val="List Paragraph"/>
    <w:basedOn w:val="Normal"/>
    <w:link w:val="ParagraphedelisteCar"/>
    <w:uiPriority w:val="34"/>
    <w:qFormat/>
    <w:rsid w:val="00D44A0D"/>
    <w:pPr>
      <w:ind w:left="720"/>
      <w:contextualSpacing/>
    </w:pPr>
  </w:style>
  <w:style w:type="character" w:customStyle="1" w:styleId="Titre1Car">
    <w:name w:val="Titre 1 Car"/>
    <w:basedOn w:val="Policepardfaut"/>
    <w:link w:val="Titre1"/>
    <w:uiPriority w:val="9"/>
    <w:rsid w:val="001C0A09"/>
    <w:rPr>
      <w:rFonts w:eastAsiaTheme="majorEastAsia" w:cstheme="majorBidi"/>
      <w:b/>
      <w:bCs/>
      <w:color w:val="3E4F58"/>
      <w:sz w:val="48"/>
      <w:szCs w:val="28"/>
    </w:rPr>
  </w:style>
  <w:style w:type="paragraph" w:styleId="En-ttedetabledesmatires">
    <w:name w:val="TOC Heading"/>
    <w:basedOn w:val="Titre1"/>
    <w:next w:val="Normal"/>
    <w:uiPriority w:val="39"/>
    <w:semiHidden/>
    <w:unhideWhenUsed/>
    <w:qFormat/>
    <w:rsid w:val="00FB469B"/>
    <w:pPr>
      <w:outlineLvl w:val="9"/>
    </w:pPr>
  </w:style>
  <w:style w:type="character" w:styleId="Lienhypertexte">
    <w:name w:val="Hyperlink"/>
    <w:uiPriority w:val="99"/>
    <w:rsid w:val="00FB469B"/>
    <w:rPr>
      <w:strike w:val="0"/>
      <w:dstrike w:val="0"/>
      <w:color w:val="18417F"/>
      <w:u w:val="none"/>
      <w:effect w:val="none"/>
    </w:rPr>
  </w:style>
  <w:style w:type="paragraph" w:styleId="TM1">
    <w:name w:val="toc 1"/>
    <w:basedOn w:val="Normal"/>
    <w:next w:val="Normal"/>
    <w:autoRedefine/>
    <w:uiPriority w:val="39"/>
    <w:unhideWhenUsed/>
    <w:rsid w:val="00B76F9F"/>
    <w:pPr>
      <w:tabs>
        <w:tab w:val="right" w:leader="dot" w:pos="9736"/>
      </w:tabs>
      <w:spacing w:after="100"/>
    </w:pPr>
    <w:rPr>
      <w:noProof/>
    </w:rPr>
  </w:style>
  <w:style w:type="character" w:styleId="lev">
    <w:name w:val="Strong"/>
    <w:uiPriority w:val="22"/>
    <w:qFormat/>
    <w:rsid w:val="00FB469B"/>
    <w:rPr>
      <w:b/>
      <w:bCs/>
    </w:rPr>
  </w:style>
  <w:style w:type="paragraph" w:styleId="En-tte">
    <w:name w:val="header"/>
    <w:basedOn w:val="Normal"/>
    <w:link w:val="En-tteCar"/>
    <w:uiPriority w:val="99"/>
    <w:unhideWhenUsed/>
    <w:rsid w:val="001C0A09"/>
    <w:pPr>
      <w:tabs>
        <w:tab w:val="center" w:pos="4536"/>
        <w:tab w:val="right" w:pos="9072"/>
      </w:tabs>
      <w:spacing w:after="0" w:line="240" w:lineRule="auto"/>
    </w:pPr>
  </w:style>
  <w:style w:type="character" w:customStyle="1" w:styleId="En-tteCar">
    <w:name w:val="En-tête Car"/>
    <w:basedOn w:val="Policepardfaut"/>
    <w:link w:val="En-tte"/>
    <w:uiPriority w:val="99"/>
    <w:rsid w:val="001C0A09"/>
  </w:style>
  <w:style w:type="paragraph" w:styleId="Pieddepage">
    <w:name w:val="footer"/>
    <w:basedOn w:val="Normal"/>
    <w:link w:val="PieddepageCar"/>
    <w:uiPriority w:val="99"/>
    <w:unhideWhenUsed/>
    <w:rsid w:val="001C0A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0A09"/>
  </w:style>
  <w:style w:type="table" w:styleId="Grilledutableau">
    <w:name w:val="Table Grid"/>
    <w:basedOn w:val="TableauNormal"/>
    <w:uiPriority w:val="99"/>
    <w:rsid w:val="001C0A09"/>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99"/>
    <w:qFormat/>
    <w:rsid w:val="0048081D"/>
    <w:pPr>
      <w:spacing w:after="0" w:line="240" w:lineRule="auto"/>
    </w:pPr>
  </w:style>
  <w:style w:type="character" w:customStyle="1" w:styleId="Titre3Car">
    <w:name w:val="Titre 3 Car"/>
    <w:basedOn w:val="Policepardfaut"/>
    <w:link w:val="Titre3"/>
    <w:uiPriority w:val="9"/>
    <w:semiHidden/>
    <w:rsid w:val="00A70216"/>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09496A"/>
    <w:rPr>
      <w:rFonts w:asciiTheme="majorHAnsi" w:eastAsiaTheme="majorEastAsia" w:hAnsiTheme="majorHAnsi" w:cstheme="majorBidi"/>
      <w:b/>
      <w:bCs/>
      <w:i/>
      <w:iCs/>
      <w:color w:val="4F81BD" w:themeColor="accent1"/>
    </w:rPr>
  </w:style>
  <w:style w:type="paragraph" w:styleId="Corpsdetexte">
    <w:name w:val="Body Text"/>
    <w:basedOn w:val="Normal"/>
    <w:link w:val="CorpsdetexteCar"/>
    <w:rsid w:val="00345F61"/>
    <w:pPr>
      <w:spacing w:after="120" w:line="240" w:lineRule="auto"/>
    </w:pPr>
    <w:rPr>
      <w:rFonts w:ascii="Century Schoolbook" w:eastAsia="Times New Roman" w:hAnsi="Century Schoolbook" w:cs="Times New Roman"/>
      <w:b/>
      <w:szCs w:val="20"/>
      <w:lang w:eastAsia="fr-FR"/>
    </w:rPr>
  </w:style>
  <w:style w:type="character" w:customStyle="1" w:styleId="CorpsdetexteCar">
    <w:name w:val="Corps de texte Car"/>
    <w:basedOn w:val="Policepardfaut"/>
    <w:link w:val="Corpsdetexte"/>
    <w:rsid w:val="00345F61"/>
    <w:rPr>
      <w:rFonts w:ascii="Century Schoolbook" w:eastAsia="Times New Roman" w:hAnsi="Century Schoolbook" w:cs="Times New Roman"/>
      <w:b/>
      <w:szCs w:val="20"/>
      <w:lang w:eastAsia="fr-FR"/>
    </w:rPr>
  </w:style>
  <w:style w:type="paragraph" w:customStyle="1" w:styleId="Sansinterligne1">
    <w:name w:val="Sans interligne1"/>
    <w:basedOn w:val="Normal"/>
    <w:qFormat/>
    <w:rsid w:val="00345F61"/>
    <w:pPr>
      <w:keepNext/>
      <w:widowControl w:val="0"/>
      <w:numPr>
        <w:ilvl w:val="1"/>
        <w:numId w:val="13"/>
      </w:numPr>
      <w:autoSpaceDE w:val="0"/>
      <w:autoSpaceDN w:val="0"/>
      <w:adjustRightInd w:val="0"/>
      <w:spacing w:after="0" w:line="240" w:lineRule="auto"/>
      <w:outlineLvl w:val="1"/>
    </w:pPr>
    <w:rPr>
      <w:rFonts w:ascii="Verdana" w:eastAsia="MS Gothic" w:hAnsi="Verdana" w:cs="Times New Roman"/>
      <w:sz w:val="20"/>
      <w:szCs w:val="20"/>
      <w:lang w:eastAsia="fr-FR"/>
    </w:rPr>
  </w:style>
  <w:style w:type="paragraph" w:styleId="TM2">
    <w:name w:val="toc 2"/>
    <w:basedOn w:val="Normal"/>
    <w:next w:val="Normal"/>
    <w:autoRedefine/>
    <w:uiPriority w:val="39"/>
    <w:unhideWhenUsed/>
    <w:rsid w:val="00345F61"/>
    <w:pPr>
      <w:spacing w:after="100"/>
      <w:ind w:left="220"/>
    </w:pPr>
  </w:style>
  <w:style w:type="character" w:customStyle="1" w:styleId="ParagraphedelisteCar">
    <w:name w:val="Paragraphe de liste Car"/>
    <w:basedOn w:val="Policepardfaut"/>
    <w:link w:val="Paragraphedeliste"/>
    <w:uiPriority w:val="34"/>
    <w:rsid w:val="00171988"/>
  </w:style>
  <w:style w:type="paragraph" w:customStyle="1" w:styleId="puces">
    <w:name w:val="puces"/>
    <w:basedOn w:val="Paragraphedeliste"/>
    <w:link w:val="pucesCar"/>
    <w:qFormat/>
    <w:rsid w:val="00E50643"/>
    <w:pPr>
      <w:numPr>
        <w:numId w:val="17"/>
      </w:numPr>
      <w:spacing w:after="120" w:line="240" w:lineRule="auto"/>
      <w:contextualSpacing w:val="0"/>
      <w:jc w:val="both"/>
    </w:pPr>
    <w:rPr>
      <w:rFonts w:ascii="Arial" w:eastAsia="Times New Roman" w:hAnsi="Arial" w:cs="Arial"/>
      <w:szCs w:val="20"/>
      <w:lang w:eastAsia="fr-FR"/>
    </w:rPr>
  </w:style>
  <w:style w:type="character" w:customStyle="1" w:styleId="pucesCar">
    <w:name w:val="puces Car"/>
    <w:basedOn w:val="ParagraphedelisteCar"/>
    <w:link w:val="puces"/>
    <w:rsid w:val="00E50643"/>
    <w:rPr>
      <w:rFonts w:ascii="Arial" w:eastAsia="Times New Roman" w:hAnsi="Arial" w:cs="Arial"/>
      <w:szCs w:val="20"/>
      <w:lang w:eastAsia="fr-FR"/>
    </w:rPr>
  </w:style>
  <w:style w:type="character" w:customStyle="1" w:styleId="Titre2Car">
    <w:name w:val="Titre 2 Car"/>
    <w:basedOn w:val="Policepardfaut"/>
    <w:link w:val="Titre2"/>
    <w:uiPriority w:val="9"/>
    <w:rsid w:val="00E50643"/>
    <w:rPr>
      <w:rFonts w:asciiTheme="majorHAnsi" w:eastAsiaTheme="majorEastAsia" w:hAnsiTheme="majorHAnsi" w:cstheme="majorBidi"/>
      <w:b/>
      <w:bCs/>
      <w:color w:val="4F81BD" w:themeColor="accent1"/>
      <w:sz w:val="26"/>
      <w:szCs w:val="26"/>
    </w:rPr>
  </w:style>
  <w:style w:type="paragraph" w:customStyle="1" w:styleId="Tableau">
    <w:name w:val="Tableau"/>
    <w:basedOn w:val="Normal"/>
    <w:qFormat/>
    <w:rsid w:val="00106622"/>
    <w:pPr>
      <w:spacing w:after="0" w:line="240" w:lineRule="auto"/>
    </w:pPr>
    <w:rPr>
      <w:rFonts w:ascii="Arial" w:eastAsia="Times New Roman" w:hAnsi="Arial" w:cs="Arial"/>
      <w:szCs w:val="20"/>
      <w:lang w:eastAsia="fr-FR"/>
    </w:rPr>
  </w:style>
  <w:style w:type="paragraph" w:customStyle="1" w:styleId="tableaugras">
    <w:name w:val="tableau gras"/>
    <w:qFormat/>
    <w:rsid w:val="00106622"/>
    <w:pPr>
      <w:spacing w:after="0" w:line="240" w:lineRule="auto"/>
    </w:pPr>
    <w:rPr>
      <w:rFonts w:ascii="Arial" w:eastAsia="Times New Roman" w:hAnsi="Arial" w:cs="Arial"/>
      <w:b/>
      <w:bCs/>
      <w:sz w:val="26"/>
      <w:szCs w:val="26"/>
      <w:lang w:eastAsia="fr-FR"/>
    </w:rPr>
  </w:style>
  <w:style w:type="paragraph" w:customStyle="1" w:styleId="Intertitres">
    <w:name w:val="Intertitres"/>
    <w:basedOn w:val="Normal"/>
    <w:link w:val="IntertitresCar"/>
    <w:qFormat/>
    <w:rsid w:val="00106622"/>
    <w:pPr>
      <w:spacing w:before="120" w:after="120" w:line="360" w:lineRule="auto"/>
      <w:jc w:val="both"/>
    </w:pPr>
    <w:rPr>
      <w:rFonts w:ascii="Arial" w:eastAsia="Times New Roman" w:hAnsi="Arial" w:cs="Arial"/>
      <w:b/>
      <w:szCs w:val="20"/>
      <w:lang w:eastAsia="fr-FR"/>
    </w:rPr>
  </w:style>
  <w:style w:type="character" w:customStyle="1" w:styleId="IntertitresCar">
    <w:name w:val="Intertitres Car"/>
    <w:basedOn w:val="Policepardfaut"/>
    <w:link w:val="Intertitres"/>
    <w:rsid w:val="00106622"/>
    <w:rPr>
      <w:rFonts w:ascii="Arial" w:eastAsia="Times New Roman" w:hAnsi="Arial" w:cs="Arial"/>
      <w:b/>
      <w:szCs w:val="20"/>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etty.faure@uca.fr"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julien.taillardat@uca.fr"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ges.espe@univ-bpclermont.fr"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espe-auvergne.fr/?article1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aphael.coudert@uca.f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6C238D8DDD146EC942F636B5F9B0EBF"/>
        <w:category>
          <w:name w:val="Général"/>
          <w:gallery w:val="placeholder"/>
        </w:category>
        <w:types>
          <w:type w:val="bbPlcHdr"/>
        </w:types>
        <w:behaviors>
          <w:behavior w:val="content"/>
        </w:behaviors>
        <w:guid w:val="{8285A01A-BFBF-467F-B517-27AAD92DD91C}"/>
      </w:docPartPr>
      <w:docPartBody>
        <w:p w:rsidR="00E02E26" w:rsidRDefault="00E02E26" w:rsidP="00E02E26">
          <w:pPr>
            <w:pStyle w:val="46C238D8DDD146EC942F636B5F9B0EBF"/>
          </w:pPr>
          <w:r>
            <w:rPr>
              <w:rFonts w:asciiTheme="majorHAnsi" w:hAnsiTheme="majorHAnsi"/>
            </w:rPr>
            <w:t>[Tapez un texte]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altName w:val="Century"/>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hyphenationZone w:val="425"/>
  <w:characterSpacingControl w:val="doNotCompress"/>
  <w:compat>
    <w:useFELayout/>
  </w:compat>
  <w:rsids>
    <w:rsidRoot w:val="00E02E26"/>
    <w:rsid w:val="00E02E2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72A5FA0CCBF4D5AAA375DB9A07FBC61">
    <w:name w:val="672A5FA0CCBF4D5AAA375DB9A07FBC61"/>
    <w:rsid w:val="00E02E26"/>
  </w:style>
  <w:style w:type="paragraph" w:customStyle="1" w:styleId="5DAB8821AEF6417192C41AE705C224D7">
    <w:name w:val="5DAB8821AEF6417192C41AE705C224D7"/>
    <w:rsid w:val="00E02E26"/>
  </w:style>
  <w:style w:type="paragraph" w:customStyle="1" w:styleId="46C238D8DDD146EC942F636B5F9B0EBF">
    <w:name w:val="46C238D8DDD146EC942F636B5F9B0EBF"/>
    <w:rsid w:val="00E02E2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228DAA-D54C-40EA-A398-CE9EB1137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32</Pages>
  <Words>6493</Words>
  <Characters>35715</Characters>
  <Application>Microsoft Office Word</Application>
  <DocSecurity>0</DocSecurity>
  <Lines>297</Lines>
  <Paragraphs>84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pimberdis</dc:creator>
  <cp:lastModifiedBy>josimand</cp:lastModifiedBy>
  <cp:revision>12</cp:revision>
  <cp:lastPrinted>2015-08-21T09:09:00Z</cp:lastPrinted>
  <dcterms:created xsi:type="dcterms:W3CDTF">2017-09-18T11:52:00Z</dcterms:created>
  <dcterms:modified xsi:type="dcterms:W3CDTF">2017-09-18T12:23:00Z</dcterms:modified>
</cp:coreProperties>
</file>