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308B" w:rsidRDefault="00AB0F8E">
      <w:pPr>
        <w:tabs>
          <w:tab w:val="left" w:pos="2152"/>
          <w:tab w:val="left" w:pos="6148"/>
        </w:tabs>
        <w:ind w:left="189"/>
        <w:rPr>
          <w:sz w:val="20"/>
        </w:rPr>
      </w:pPr>
      <w:bookmarkStart w:id="0" w:name="_GoBack"/>
      <w:bookmarkEnd w:id="0"/>
      <w:r>
        <w:rPr>
          <w:noProof/>
          <w:position w:val="24"/>
          <w:sz w:val="20"/>
        </w:rPr>
        <w:drawing>
          <wp:inline distT="0" distB="0" distL="0" distR="0">
            <wp:extent cx="1066150" cy="561594"/>
            <wp:effectExtent l="0" t="0" r="0" b="0"/>
            <wp:docPr id="13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5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6150" cy="5615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24"/>
          <w:sz w:val="20"/>
        </w:rPr>
        <w:tab/>
      </w:r>
      <w:r>
        <w:rPr>
          <w:noProof/>
          <w:position w:val="43"/>
          <w:sz w:val="20"/>
        </w:rPr>
        <w:drawing>
          <wp:inline distT="0" distB="0" distL="0" distR="0">
            <wp:extent cx="2392540" cy="355758"/>
            <wp:effectExtent l="0" t="0" r="0" b="0"/>
            <wp:docPr id="15" name="image3.png" descr="https://inspe.uca.fr/uas/ESPE/LOGO_COMPOSANTE/insp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92540" cy="3557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43"/>
          <w:sz w:val="20"/>
        </w:rPr>
        <w:tab/>
      </w:r>
      <w:r>
        <w:rPr>
          <w:sz w:val="20"/>
        </w:rPr>
      </w:r>
      <w:r>
        <w:rPr>
          <w:sz w:val="20"/>
        </w:rPr>
        <w:pict>
          <v:group id="_x0000_s1027" style="width:236.45pt;height:56.7pt;mso-position-horizontal-relative:char;mso-position-vertical-relative:line" coordsize="4729,1134">
            <v:shape id="_x0000_s1030" style="position:absolute;left:10;top:10;width:4709;height:1114" coordorigin="10,10" coordsize="4709,1114" path="m4533,10l196,10,123,25,64,64,25,123,10,196r,742l25,1011r39,59l123,1109r73,15l4533,1124r73,-15l4665,1070r39,-59l4719,938r,-742l4704,123,4665,64,4606,25,4533,10xe" fillcolor="#bcd6ed" stroked="f">
              <v:path arrowok="t"/>
            </v:shape>
            <v:shape id="_x0000_s1029" style="position:absolute;left:10;top:10;width:4709;height:1114" coordorigin="10,10" coordsize="4709,1114" path="m10,196l25,123,64,64,123,25,196,10r4337,l4606,25r59,39l4704,123r15,73l4719,938r-15,73l4665,1070r-59,39l4533,1124r-4337,l123,1109,64,1070,25,1011,10,938r,-742xe" filled="f" strokecolor="#e7e6e6" strokeweight="1pt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width:4729;height:1134" filled="f" stroked="f">
              <v:textbox inset="0,0,0,0">
                <w:txbxContent>
                  <w:p w:rsidR="00C7308B" w:rsidRDefault="00AB0F8E">
                    <w:pPr>
                      <w:spacing w:before="144" w:line="300" w:lineRule="auto"/>
                      <w:ind w:left="352" w:right="388"/>
                      <w:jc w:val="center"/>
                      <w:rPr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 xml:space="preserve">Semestre n°2 </w:t>
                    </w:r>
                    <w:r>
                      <w:rPr>
                        <w:sz w:val="20"/>
                      </w:rPr>
                      <w:t>- À compléter et à envoyer au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responsable de parcours à l’issue de la 2</w:t>
                    </w:r>
                    <w:proofErr w:type="spellStart"/>
                    <w:r>
                      <w:rPr>
                        <w:position w:val="6"/>
                        <w:sz w:val="13"/>
                      </w:rPr>
                      <w:t>ème</w:t>
                    </w:r>
                    <w:proofErr w:type="spellEnd"/>
                    <w:r>
                      <w:rPr>
                        <w:spacing w:val="1"/>
                        <w:position w:val="6"/>
                        <w:sz w:val="13"/>
                      </w:rPr>
                      <w:t xml:space="preserve"> </w:t>
                    </w:r>
                    <w:r>
                      <w:rPr>
                        <w:sz w:val="20"/>
                      </w:rPr>
                      <w:t>session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du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stage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de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PA</w:t>
                    </w:r>
                  </w:p>
                </w:txbxContent>
              </v:textbox>
            </v:shape>
            <w10:anchorlock/>
          </v:group>
        </w:pict>
      </w:r>
    </w:p>
    <w:p w:rsidR="00C7308B" w:rsidRDefault="00C7308B">
      <w:pPr>
        <w:pStyle w:val="Corpsdetexte"/>
        <w:rPr>
          <w:i/>
          <w:sz w:val="20"/>
        </w:rPr>
      </w:pPr>
    </w:p>
    <w:p w:rsidR="00C7308B" w:rsidRDefault="00C7308B">
      <w:pPr>
        <w:pStyle w:val="Corpsdetexte"/>
        <w:spacing w:before="8"/>
        <w:rPr>
          <w:i/>
          <w:sz w:val="15"/>
        </w:rPr>
      </w:pPr>
    </w:p>
    <w:p w:rsidR="00C7308B" w:rsidRDefault="00AB0F8E">
      <w:pPr>
        <w:pStyle w:val="Titre1"/>
        <w:spacing w:before="94" w:line="240" w:lineRule="auto"/>
        <w:ind w:left="3266" w:right="1522" w:hanging="1952"/>
      </w:pPr>
      <w:r>
        <w:t>SUIVI DE L’ACQUISITION DES COMPETENCES DES ETUDIANTS EN M1 MEEF</w:t>
      </w:r>
      <w:r>
        <w:rPr>
          <w:spacing w:val="-59"/>
        </w:rPr>
        <w:t xml:space="preserve"> </w:t>
      </w:r>
      <w:r>
        <w:t>CONSEILLER</w:t>
      </w:r>
      <w:r>
        <w:rPr>
          <w:spacing w:val="-1"/>
        </w:rPr>
        <w:t xml:space="preserve"> </w:t>
      </w:r>
      <w:r>
        <w:t>PRINCIPAL</w:t>
      </w:r>
      <w:r>
        <w:rPr>
          <w:spacing w:val="1"/>
        </w:rPr>
        <w:t xml:space="preserve"> </w:t>
      </w:r>
      <w:r>
        <w:t>D’EDUCATION</w:t>
      </w:r>
    </w:p>
    <w:p w:rsidR="00C7308B" w:rsidRDefault="00C7308B">
      <w:pPr>
        <w:pStyle w:val="Corpsdetexte"/>
        <w:rPr>
          <w:b/>
          <w:sz w:val="20"/>
        </w:rPr>
      </w:pPr>
    </w:p>
    <w:p w:rsidR="00C7308B" w:rsidRDefault="00C7308B">
      <w:pPr>
        <w:pStyle w:val="Corpsdetexte"/>
        <w:spacing w:before="10"/>
        <w:rPr>
          <w:b/>
          <w:sz w:val="18"/>
        </w:rPr>
      </w:pPr>
    </w:p>
    <w:tbl>
      <w:tblPr>
        <w:tblStyle w:val="TableNormal"/>
        <w:tblW w:w="0" w:type="auto"/>
        <w:tblInd w:w="167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3687"/>
        <w:gridCol w:w="2834"/>
        <w:gridCol w:w="3545"/>
      </w:tblGrid>
      <w:tr w:rsidR="00C7308B">
        <w:trPr>
          <w:trHeight w:val="253"/>
        </w:trPr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</w:tcPr>
          <w:p w:rsidR="00C7308B" w:rsidRDefault="00C7308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4" w:type="dxa"/>
            <w:tcBorders>
              <w:left w:val="nil"/>
            </w:tcBorders>
            <w:shd w:val="clear" w:color="auto" w:fill="F1F1F1"/>
          </w:tcPr>
          <w:p w:rsidR="00C7308B" w:rsidRDefault="00AB0F8E">
            <w:pPr>
              <w:pStyle w:val="TableParagraph"/>
              <w:spacing w:line="234" w:lineRule="exact"/>
              <w:ind w:left="997" w:right="983"/>
              <w:jc w:val="center"/>
            </w:pPr>
            <w:r>
              <w:t>Etudiant</w:t>
            </w:r>
          </w:p>
        </w:tc>
        <w:tc>
          <w:tcPr>
            <w:tcW w:w="3545" w:type="dxa"/>
            <w:shd w:val="clear" w:color="auto" w:fill="F1F1F1"/>
          </w:tcPr>
          <w:p w:rsidR="00C7308B" w:rsidRDefault="00AB0F8E">
            <w:pPr>
              <w:pStyle w:val="TableParagraph"/>
              <w:spacing w:line="234" w:lineRule="exact"/>
              <w:ind w:left="1042"/>
            </w:pPr>
            <w:r>
              <w:t>Maître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stage</w:t>
            </w:r>
          </w:p>
        </w:tc>
      </w:tr>
      <w:tr w:rsidR="00C7308B">
        <w:trPr>
          <w:trHeight w:val="254"/>
        </w:trPr>
        <w:tc>
          <w:tcPr>
            <w:tcW w:w="3687" w:type="dxa"/>
            <w:tcBorders>
              <w:top w:val="nil"/>
            </w:tcBorders>
            <w:shd w:val="clear" w:color="auto" w:fill="F1F1F1"/>
          </w:tcPr>
          <w:p w:rsidR="00C7308B" w:rsidRDefault="00AB0F8E">
            <w:pPr>
              <w:pStyle w:val="TableParagraph"/>
              <w:spacing w:line="234" w:lineRule="exact"/>
              <w:ind w:left="107"/>
            </w:pPr>
            <w:r>
              <w:t>Nom</w:t>
            </w:r>
          </w:p>
        </w:tc>
        <w:tc>
          <w:tcPr>
            <w:tcW w:w="2834" w:type="dxa"/>
          </w:tcPr>
          <w:p w:rsidR="00C7308B" w:rsidRDefault="00C7308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45" w:type="dxa"/>
          </w:tcPr>
          <w:p w:rsidR="00C7308B" w:rsidRDefault="00C7308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7308B">
        <w:trPr>
          <w:trHeight w:val="251"/>
        </w:trPr>
        <w:tc>
          <w:tcPr>
            <w:tcW w:w="3687" w:type="dxa"/>
            <w:shd w:val="clear" w:color="auto" w:fill="F1F1F1"/>
          </w:tcPr>
          <w:p w:rsidR="00C7308B" w:rsidRDefault="00AB0F8E">
            <w:pPr>
              <w:pStyle w:val="TableParagraph"/>
              <w:spacing w:line="232" w:lineRule="exact"/>
              <w:ind w:left="107"/>
            </w:pPr>
            <w:r>
              <w:t>Discipline</w:t>
            </w:r>
            <w:r>
              <w:rPr>
                <w:spacing w:val="-1"/>
              </w:rPr>
              <w:t xml:space="preserve"> </w:t>
            </w:r>
            <w:r>
              <w:t>/ Fonction</w:t>
            </w:r>
          </w:p>
        </w:tc>
        <w:tc>
          <w:tcPr>
            <w:tcW w:w="2834" w:type="dxa"/>
          </w:tcPr>
          <w:p w:rsidR="00C7308B" w:rsidRDefault="00C7308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45" w:type="dxa"/>
          </w:tcPr>
          <w:p w:rsidR="00C7308B" w:rsidRDefault="00C7308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7308B">
        <w:trPr>
          <w:trHeight w:val="505"/>
        </w:trPr>
        <w:tc>
          <w:tcPr>
            <w:tcW w:w="3687" w:type="dxa"/>
            <w:shd w:val="clear" w:color="auto" w:fill="F1F1F1"/>
          </w:tcPr>
          <w:p w:rsidR="00C7308B" w:rsidRDefault="00AB0F8E">
            <w:pPr>
              <w:pStyle w:val="TableParagraph"/>
              <w:spacing w:line="254" w:lineRule="exact"/>
              <w:ind w:left="107" w:right="1116"/>
            </w:pPr>
            <w:r>
              <w:t>Etablissement d’accueil -</w:t>
            </w:r>
            <w:r>
              <w:rPr>
                <w:spacing w:val="-59"/>
              </w:rPr>
              <w:t xml:space="preserve"> </w:t>
            </w:r>
            <w:r>
              <w:t>Commune</w:t>
            </w:r>
          </w:p>
        </w:tc>
        <w:tc>
          <w:tcPr>
            <w:tcW w:w="2834" w:type="dxa"/>
          </w:tcPr>
          <w:p w:rsidR="00C7308B" w:rsidRDefault="00C7308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45" w:type="dxa"/>
          </w:tcPr>
          <w:p w:rsidR="00C7308B" w:rsidRDefault="00C7308B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C7308B" w:rsidRDefault="00C7308B">
      <w:pPr>
        <w:pStyle w:val="Corpsdetexte"/>
        <w:rPr>
          <w:b/>
          <w:sz w:val="24"/>
        </w:rPr>
      </w:pPr>
    </w:p>
    <w:p w:rsidR="00C7308B" w:rsidRDefault="00AB0F8E">
      <w:pPr>
        <w:pStyle w:val="Corpsdetexte"/>
        <w:spacing w:before="200" w:line="300" w:lineRule="auto"/>
        <w:ind w:left="160" w:right="229"/>
        <w:jc w:val="both"/>
      </w:pPr>
      <w:r>
        <w:t xml:space="preserve">La grille ci-dessous est un outil permettant au tuteur et à l’étudiant de mieux identifier </w:t>
      </w:r>
      <w:r>
        <w:rPr>
          <w:b/>
        </w:rPr>
        <w:t xml:space="preserve">les compétences </w:t>
      </w:r>
      <w:r>
        <w:t>à</w:t>
      </w:r>
      <w:r>
        <w:rPr>
          <w:spacing w:val="1"/>
        </w:rPr>
        <w:t xml:space="preserve"> </w:t>
      </w:r>
      <w:r>
        <w:rPr>
          <w:spacing w:val="-1"/>
        </w:rPr>
        <w:t>développer</w:t>
      </w:r>
      <w:r>
        <w:rPr>
          <w:spacing w:val="-13"/>
        </w:rPr>
        <w:t xml:space="preserve"> </w:t>
      </w:r>
      <w:r>
        <w:rPr>
          <w:spacing w:val="-1"/>
        </w:rPr>
        <w:t>dans</w:t>
      </w:r>
      <w:r>
        <w:rPr>
          <w:spacing w:val="-14"/>
        </w:rPr>
        <w:t xml:space="preserve"> </w:t>
      </w:r>
      <w:r>
        <w:rPr>
          <w:spacing w:val="-1"/>
        </w:rPr>
        <w:t>le</w:t>
      </w:r>
      <w:r>
        <w:rPr>
          <w:spacing w:val="-14"/>
        </w:rPr>
        <w:t xml:space="preserve"> </w:t>
      </w:r>
      <w:r>
        <w:rPr>
          <w:spacing w:val="-1"/>
        </w:rPr>
        <w:t>contexte</w:t>
      </w:r>
      <w:r>
        <w:rPr>
          <w:spacing w:val="-14"/>
        </w:rPr>
        <w:t xml:space="preserve"> </w:t>
      </w:r>
      <w:r>
        <w:rPr>
          <w:spacing w:val="-1"/>
        </w:rPr>
        <w:t>des</w:t>
      </w:r>
      <w:r>
        <w:rPr>
          <w:spacing w:val="-14"/>
        </w:rPr>
        <w:t xml:space="preserve"> </w:t>
      </w:r>
      <w:r>
        <w:rPr>
          <w:spacing w:val="-1"/>
        </w:rPr>
        <w:t>situations</w:t>
      </w:r>
      <w:r>
        <w:rPr>
          <w:spacing w:val="-14"/>
        </w:rPr>
        <w:t xml:space="preserve"> </w:t>
      </w:r>
      <w:r>
        <w:rPr>
          <w:spacing w:val="-1"/>
        </w:rPr>
        <w:t>vécues</w:t>
      </w:r>
      <w:r>
        <w:rPr>
          <w:spacing w:val="-17"/>
        </w:rPr>
        <w:t xml:space="preserve"> </w:t>
      </w:r>
      <w:r>
        <w:t>pendant</w:t>
      </w:r>
      <w:r>
        <w:rPr>
          <w:spacing w:val="-14"/>
        </w:rPr>
        <w:t xml:space="preserve"> </w:t>
      </w:r>
      <w:r>
        <w:t>le</w:t>
      </w:r>
      <w:r>
        <w:rPr>
          <w:spacing w:val="-14"/>
        </w:rPr>
        <w:t xml:space="preserve"> </w:t>
      </w:r>
      <w:r>
        <w:t>stage</w:t>
      </w:r>
      <w:r>
        <w:rPr>
          <w:spacing w:val="-14"/>
        </w:rPr>
        <w:t xml:space="preserve"> </w:t>
      </w:r>
      <w:r>
        <w:t>professionnel.</w:t>
      </w:r>
      <w:r>
        <w:rPr>
          <w:spacing w:val="-13"/>
        </w:rPr>
        <w:t xml:space="preserve"> </w:t>
      </w:r>
      <w:r>
        <w:t>Cette</w:t>
      </w:r>
      <w:r>
        <w:rPr>
          <w:spacing w:val="-19"/>
        </w:rPr>
        <w:t xml:space="preserve"> </w:t>
      </w:r>
      <w:r>
        <w:t>grille</w:t>
      </w:r>
      <w:r>
        <w:rPr>
          <w:spacing w:val="-14"/>
        </w:rPr>
        <w:t xml:space="preserve"> </w:t>
      </w:r>
      <w:r>
        <w:t>peut</w:t>
      </w:r>
      <w:r>
        <w:rPr>
          <w:spacing w:val="-15"/>
        </w:rPr>
        <w:t xml:space="preserve"> </w:t>
      </w:r>
      <w:r>
        <w:t>être</w:t>
      </w:r>
      <w:r>
        <w:rPr>
          <w:spacing w:val="-13"/>
        </w:rPr>
        <w:t xml:space="preserve"> </w:t>
      </w:r>
      <w:r>
        <w:t>utilisée</w:t>
      </w:r>
      <w:r>
        <w:rPr>
          <w:spacing w:val="-59"/>
        </w:rPr>
        <w:t xml:space="preserve"> </w:t>
      </w:r>
      <w:r>
        <w:t>de manière souple tout au long de l’année dans une finalité formatrice. Tous les items n’ont pas vocation à</w:t>
      </w:r>
      <w:r>
        <w:rPr>
          <w:spacing w:val="1"/>
        </w:rPr>
        <w:t xml:space="preserve"> </w:t>
      </w:r>
      <w:r>
        <w:t>être</w:t>
      </w:r>
      <w:r>
        <w:rPr>
          <w:spacing w:val="-3"/>
        </w:rPr>
        <w:t xml:space="preserve"> </w:t>
      </w:r>
      <w:r>
        <w:t>développés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manière</w:t>
      </w:r>
      <w:r>
        <w:rPr>
          <w:spacing w:val="1"/>
        </w:rPr>
        <w:t xml:space="preserve"> </w:t>
      </w:r>
      <w:r>
        <w:t>exhaustive</w:t>
      </w:r>
      <w:r>
        <w:rPr>
          <w:spacing w:val="-1"/>
        </w:rPr>
        <w:t xml:space="preserve"> </w:t>
      </w:r>
      <w:r>
        <w:t>et</w:t>
      </w:r>
      <w:r>
        <w:rPr>
          <w:spacing w:val="2"/>
        </w:rPr>
        <w:t xml:space="preserve"> </w:t>
      </w:r>
      <w:r>
        <w:t>peuvent être</w:t>
      </w:r>
      <w:r>
        <w:rPr>
          <w:spacing w:val="-2"/>
        </w:rPr>
        <w:t xml:space="preserve"> </w:t>
      </w:r>
      <w:r>
        <w:t>adaptés</w:t>
      </w:r>
      <w:r>
        <w:rPr>
          <w:spacing w:val="-3"/>
        </w:rPr>
        <w:t xml:space="preserve"> </w:t>
      </w:r>
      <w:r>
        <w:t>suivant</w:t>
      </w:r>
      <w:r>
        <w:rPr>
          <w:spacing w:val="2"/>
        </w:rPr>
        <w:t xml:space="preserve"> </w:t>
      </w:r>
      <w:r>
        <w:t>les</w:t>
      </w:r>
      <w:r>
        <w:rPr>
          <w:spacing w:val="-1"/>
        </w:rPr>
        <w:t xml:space="preserve"> </w:t>
      </w:r>
      <w:r>
        <w:t>cas</w:t>
      </w:r>
      <w:r>
        <w:rPr>
          <w:spacing w:val="-2"/>
        </w:rPr>
        <w:t xml:space="preserve"> </w:t>
      </w:r>
      <w:r>
        <w:t>spécifiques.</w:t>
      </w:r>
    </w:p>
    <w:p w:rsidR="00C7308B" w:rsidRDefault="00AB0F8E">
      <w:pPr>
        <w:spacing w:before="158"/>
        <w:ind w:left="160"/>
        <w:rPr>
          <w:b/>
          <w:sz w:val="21"/>
        </w:rPr>
      </w:pPr>
      <w:r>
        <w:rPr>
          <w:b/>
          <w:sz w:val="21"/>
        </w:rPr>
        <w:t>Cette</w:t>
      </w:r>
      <w:r>
        <w:rPr>
          <w:b/>
          <w:spacing w:val="-9"/>
          <w:sz w:val="21"/>
        </w:rPr>
        <w:t xml:space="preserve"> </w:t>
      </w:r>
      <w:r>
        <w:rPr>
          <w:b/>
          <w:sz w:val="21"/>
        </w:rPr>
        <w:t>fiche</w:t>
      </w:r>
      <w:r>
        <w:rPr>
          <w:b/>
          <w:spacing w:val="-9"/>
          <w:sz w:val="21"/>
        </w:rPr>
        <w:t xml:space="preserve"> </w:t>
      </w:r>
      <w:r>
        <w:rPr>
          <w:b/>
          <w:sz w:val="21"/>
        </w:rPr>
        <w:t>de</w:t>
      </w:r>
      <w:r>
        <w:rPr>
          <w:b/>
          <w:spacing w:val="-8"/>
          <w:sz w:val="21"/>
        </w:rPr>
        <w:t xml:space="preserve"> </w:t>
      </w:r>
      <w:r>
        <w:rPr>
          <w:b/>
          <w:sz w:val="21"/>
        </w:rPr>
        <w:t>suivi</w:t>
      </w:r>
      <w:r>
        <w:rPr>
          <w:b/>
          <w:spacing w:val="-10"/>
          <w:sz w:val="21"/>
        </w:rPr>
        <w:t xml:space="preserve"> </w:t>
      </w:r>
      <w:r>
        <w:rPr>
          <w:b/>
          <w:sz w:val="21"/>
        </w:rPr>
        <w:t>doit</w:t>
      </w:r>
      <w:r>
        <w:rPr>
          <w:b/>
          <w:spacing w:val="-10"/>
          <w:sz w:val="21"/>
        </w:rPr>
        <w:t xml:space="preserve"> </w:t>
      </w:r>
      <w:r>
        <w:rPr>
          <w:b/>
          <w:sz w:val="21"/>
        </w:rPr>
        <w:t>être</w:t>
      </w:r>
      <w:r>
        <w:rPr>
          <w:b/>
          <w:spacing w:val="-8"/>
          <w:sz w:val="21"/>
        </w:rPr>
        <w:t xml:space="preserve"> </w:t>
      </w:r>
      <w:r>
        <w:rPr>
          <w:b/>
          <w:sz w:val="21"/>
        </w:rPr>
        <w:t>complétée</w:t>
      </w:r>
      <w:r>
        <w:rPr>
          <w:b/>
          <w:spacing w:val="-9"/>
          <w:sz w:val="21"/>
        </w:rPr>
        <w:t xml:space="preserve"> </w:t>
      </w:r>
      <w:r>
        <w:rPr>
          <w:b/>
          <w:sz w:val="21"/>
        </w:rPr>
        <w:t>par</w:t>
      </w:r>
      <w:r>
        <w:rPr>
          <w:b/>
          <w:spacing w:val="-10"/>
          <w:sz w:val="21"/>
        </w:rPr>
        <w:t xml:space="preserve"> </w:t>
      </w:r>
      <w:r>
        <w:rPr>
          <w:b/>
          <w:sz w:val="21"/>
        </w:rPr>
        <w:t>le</w:t>
      </w:r>
      <w:r>
        <w:rPr>
          <w:b/>
          <w:spacing w:val="-7"/>
          <w:sz w:val="21"/>
        </w:rPr>
        <w:t xml:space="preserve"> </w:t>
      </w:r>
      <w:r>
        <w:rPr>
          <w:b/>
          <w:sz w:val="21"/>
        </w:rPr>
        <w:t>maître</w:t>
      </w:r>
      <w:r>
        <w:rPr>
          <w:b/>
          <w:spacing w:val="-10"/>
          <w:sz w:val="21"/>
        </w:rPr>
        <w:t xml:space="preserve"> </w:t>
      </w:r>
      <w:r>
        <w:rPr>
          <w:b/>
          <w:sz w:val="21"/>
        </w:rPr>
        <w:t>de</w:t>
      </w:r>
      <w:r>
        <w:rPr>
          <w:b/>
          <w:spacing w:val="-9"/>
          <w:sz w:val="21"/>
        </w:rPr>
        <w:t xml:space="preserve"> </w:t>
      </w:r>
      <w:r>
        <w:rPr>
          <w:b/>
          <w:sz w:val="21"/>
        </w:rPr>
        <w:t>stage</w:t>
      </w:r>
      <w:r>
        <w:rPr>
          <w:b/>
          <w:spacing w:val="-7"/>
          <w:sz w:val="21"/>
        </w:rPr>
        <w:t xml:space="preserve"> </w:t>
      </w:r>
      <w:r>
        <w:rPr>
          <w:sz w:val="21"/>
        </w:rPr>
        <w:t>(au</w:t>
      </w:r>
      <w:r>
        <w:rPr>
          <w:spacing w:val="-12"/>
          <w:sz w:val="21"/>
        </w:rPr>
        <w:t xml:space="preserve"> </w:t>
      </w:r>
      <w:r>
        <w:rPr>
          <w:sz w:val="21"/>
        </w:rPr>
        <w:t>moins</w:t>
      </w:r>
      <w:r>
        <w:rPr>
          <w:spacing w:val="-12"/>
          <w:sz w:val="21"/>
        </w:rPr>
        <w:t xml:space="preserve"> </w:t>
      </w:r>
      <w:r>
        <w:rPr>
          <w:sz w:val="21"/>
        </w:rPr>
        <w:t>en</w:t>
      </w:r>
      <w:r>
        <w:rPr>
          <w:spacing w:val="-8"/>
          <w:sz w:val="21"/>
        </w:rPr>
        <w:t xml:space="preserve"> </w:t>
      </w:r>
      <w:r>
        <w:rPr>
          <w:sz w:val="21"/>
        </w:rPr>
        <w:t>ce</w:t>
      </w:r>
      <w:r>
        <w:rPr>
          <w:spacing w:val="-9"/>
          <w:sz w:val="21"/>
        </w:rPr>
        <w:t xml:space="preserve"> </w:t>
      </w:r>
      <w:r>
        <w:rPr>
          <w:sz w:val="21"/>
        </w:rPr>
        <w:t>qui</w:t>
      </w:r>
      <w:r>
        <w:rPr>
          <w:spacing w:val="-8"/>
          <w:sz w:val="21"/>
        </w:rPr>
        <w:t xml:space="preserve"> </w:t>
      </w:r>
      <w:r>
        <w:rPr>
          <w:sz w:val="21"/>
        </w:rPr>
        <w:t>concerne</w:t>
      </w:r>
      <w:r>
        <w:rPr>
          <w:spacing w:val="-11"/>
          <w:sz w:val="21"/>
        </w:rPr>
        <w:t xml:space="preserve"> </w:t>
      </w:r>
      <w:r>
        <w:rPr>
          <w:sz w:val="21"/>
        </w:rPr>
        <w:t>les</w:t>
      </w:r>
      <w:r>
        <w:rPr>
          <w:spacing w:val="-12"/>
          <w:sz w:val="21"/>
        </w:rPr>
        <w:t xml:space="preserve"> </w:t>
      </w:r>
      <w:r>
        <w:rPr>
          <w:sz w:val="21"/>
        </w:rPr>
        <w:t>items</w:t>
      </w:r>
      <w:r>
        <w:rPr>
          <w:spacing w:val="-9"/>
          <w:sz w:val="21"/>
        </w:rPr>
        <w:t xml:space="preserve"> </w:t>
      </w:r>
      <w:r>
        <w:rPr>
          <w:sz w:val="21"/>
        </w:rPr>
        <w:t>en</w:t>
      </w:r>
      <w:r>
        <w:rPr>
          <w:spacing w:val="-8"/>
          <w:sz w:val="21"/>
        </w:rPr>
        <w:t xml:space="preserve"> </w:t>
      </w:r>
      <w:r>
        <w:rPr>
          <w:sz w:val="21"/>
        </w:rPr>
        <w:t>gras,</w:t>
      </w:r>
      <w:r>
        <w:rPr>
          <w:spacing w:val="-56"/>
          <w:sz w:val="21"/>
        </w:rPr>
        <w:t xml:space="preserve"> </w:t>
      </w:r>
      <w:r>
        <w:rPr>
          <w:sz w:val="21"/>
        </w:rPr>
        <w:t>ainsi</w:t>
      </w:r>
      <w:r>
        <w:rPr>
          <w:spacing w:val="-1"/>
          <w:sz w:val="21"/>
        </w:rPr>
        <w:t xml:space="preserve"> </w:t>
      </w:r>
      <w:r>
        <w:rPr>
          <w:sz w:val="21"/>
        </w:rPr>
        <w:t>que</w:t>
      </w:r>
      <w:r>
        <w:rPr>
          <w:spacing w:val="-1"/>
          <w:sz w:val="21"/>
        </w:rPr>
        <w:t xml:space="preserve"> </w:t>
      </w:r>
      <w:r>
        <w:rPr>
          <w:sz w:val="21"/>
        </w:rPr>
        <w:t>l’appréciation</w:t>
      </w:r>
      <w:r>
        <w:rPr>
          <w:spacing w:val="-2"/>
          <w:sz w:val="21"/>
        </w:rPr>
        <w:t xml:space="preserve"> </w:t>
      </w:r>
      <w:r>
        <w:rPr>
          <w:sz w:val="21"/>
        </w:rPr>
        <w:t xml:space="preserve">globale) </w:t>
      </w:r>
      <w:r>
        <w:rPr>
          <w:b/>
          <w:sz w:val="21"/>
        </w:rPr>
        <w:t>et</w:t>
      </w:r>
      <w:r>
        <w:rPr>
          <w:b/>
          <w:spacing w:val="-2"/>
          <w:sz w:val="21"/>
        </w:rPr>
        <w:t xml:space="preserve"> </w:t>
      </w:r>
      <w:r>
        <w:rPr>
          <w:b/>
          <w:sz w:val="21"/>
        </w:rPr>
        <w:t>envoyée</w:t>
      </w:r>
      <w:r>
        <w:rPr>
          <w:b/>
          <w:spacing w:val="-2"/>
          <w:sz w:val="21"/>
        </w:rPr>
        <w:t xml:space="preserve"> </w:t>
      </w:r>
      <w:r>
        <w:rPr>
          <w:b/>
          <w:sz w:val="21"/>
        </w:rPr>
        <w:t>au</w:t>
      </w:r>
      <w:r>
        <w:rPr>
          <w:b/>
          <w:spacing w:val="-1"/>
          <w:sz w:val="21"/>
        </w:rPr>
        <w:t xml:space="preserve"> </w:t>
      </w:r>
      <w:r>
        <w:rPr>
          <w:b/>
          <w:sz w:val="21"/>
        </w:rPr>
        <w:t>responsable</w:t>
      </w:r>
      <w:r>
        <w:rPr>
          <w:b/>
          <w:spacing w:val="-3"/>
          <w:sz w:val="21"/>
        </w:rPr>
        <w:t xml:space="preserve"> </w:t>
      </w:r>
      <w:r>
        <w:rPr>
          <w:b/>
          <w:sz w:val="21"/>
        </w:rPr>
        <w:t>d’UE</w:t>
      </w:r>
      <w:r>
        <w:rPr>
          <w:b/>
          <w:spacing w:val="-1"/>
          <w:sz w:val="21"/>
        </w:rPr>
        <w:t xml:space="preserve"> </w:t>
      </w:r>
      <w:r>
        <w:rPr>
          <w:b/>
          <w:sz w:val="21"/>
        </w:rPr>
        <w:t>en fin</w:t>
      </w:r>
      <w:r>
        <w:rPr>
          <w:b/>
          <w:spacing w:val="-1"/>
          <w:sz w:val="21"/>
        </w:rPr>
        <w:t xml:space="preserve"> </w:t>
      </w:r>
      <w:r>
        <w:rPr>
          <w:b/>
          <w:sz w:val="21"/>
        </w:rPr>
        <w:t>de</w:t>
      </w:r>
      <w:r>
        <w:rPr>
          <w:b/>
          <w:spacing w:val="-3"/>
          <w:sz w:val="21"/>
        </w:rPr>
        <w:t xml:space="preserve"> </w:t>
      </w:r>
      <w:r>
        <w:rPr>
          <w:b/>
          <w:sz w:val="21"/>
        </w:rPr>
        <w:t>période.</w:t>
      </w:r>
    </w:p>
    <w:p w:rsidR="00C7308B" w:rsidRDefault="00AB0F8E">
      <w:pPr>
        <w:spacing w:before="4" w:line="295" w:lineRule="auto"/>
        <w:ind w:left="160"/>
        <w:rPr>
          <w:sz w:val="20"/>
        </w:rPr>
      </w:pPr>
      <w:r>
        <w:rPr>
          <w:sz w:val="20"/>
        </w:rPr>
        <w:t>NB</w:t>
      </w:r>
      <w:r>
        <w:rPr>
          <w:spacing w:val="-3"/>
          <w:sz w:val="20"/>
        </w:rPr>
        <w:t xml:space="preserve"> </w:t>
      </w:r>
      <w:r>
        <w:rPr>
          <w:sz w:val="20"/>
        </w:rPr>
        <w:t>:</w:t>
      </w:r>
      <w:r>
        <w:rPr>
          <w:spacing w:val="43"/>
          <w:sz w:val="20"/>
        </w:rPr>
        <w:t xml:space="preserve"> </w:t>
      </w:r>
      <w:r>
        <w:rPr>
          <w:sz w:val="20"/>
        </w:rPr>
        <w:t>Les</w:t>
      </w:r>
      <w:r>
        <w:rPr>
          <w:spacing w:val="44"/>
          <w:sz w:val="20"/>
        </w:rPr>
        <w:t xml:space="preserve"> </w:t>
      </w:r>
      <w:r>
        <w:rPr>
          <w:sz w:val="20"/>
        </w:rPr>
        <w:t>trois</w:t>
      </w:r>
      <w:r>
        <w:rPr>
          <w:spacing w:val="44"/>
          <w:sz w:val="20"/>
        </w:rPr>
        <w:t xml:space="preserve"> </w:t>
      </w:r>
      <w:r>
        <w:rPr>
          <w:sz w:val="20"/>
        </w:rPr>
        <w:t>niveaux</w:t>
      </w:r>
      <w:r>
        <w:rPr>
          <w:spacing w:val="46"/>
          <w:sz w:val="20"/>
        </w:rPr>
        <w:t xml:space="preserve"> </w:t>
      </w:r>
      <w:r>
        <w:rPr>
          <w:sz w:val="20"/>
        </w:rPr>
        <w:t>de</w:t>
      </w:r>
      <w:r>
        <w:rPr>
          <w:spacing w:val="45"/>
          <w:sz w:val="20"/>
        </w:rPr>
        <w:t xml:space="preserve"> </w:t>
      </w:r>
      <w:r>
        <w:rPr>
          <w:sz w:val="20"/>
        </w:rPr>
        <w:t>maîtrise</w:t>
      </w:r>
      <w:r>
        <w:rPr>
          <w:spacing w:val="43"/>
          <w:sz w:val="20"/>
        </w:rPr>
        <w:t xml:space="preserve"> </w:t>
      </w:r>
      <w:r>
        <w:rPr>
          <w:sz w:val="20"/>
        </w:rPr>
        <w:t>des</w:t>
      </w:r>
      <w:r>
        <w:rPr>
          <w:spacing w:val="46"/>
          <w:sz w:val="20"/>
        </w:rPr>
        <w:t xml:space="preserve"> </w:t>
      </w:r>
      <w:r>
        <w:rPr>
          <w:sz w:val="20"/>
        </w:rPr>
        <w:t>compétences</w:t>
      </w:r>
      <w:r>
        <w:rPr>
          <w:spacing w:val="44"/>
          <w:sz w:val="20"/>
        </w:rPr>
        <w:t xml:space="preserve"> </w:t>
      </w:r>
      <w:r>
        <w:rPr>
          <w:sz w:val="20"/>
        </w:rPr>
        <w:t>indiquent</w:t>
      </w:r>
      <w:r>
        <w:rPr>
          <w:spacing w:val="42"/>
          <w:sz w:val="20"/>
        </w:rPr>
        <w:t xml:space="preserve"> </w:t>
      </w:r>
      <w:r>
        <w:rPr>
          <w:sz w:val="20"/>
        </w:rPr>
        <w:t>une</w:t>
      </w:r>
      <w:r>
        <w:rPr>
          <w:spacing w:val="42"/>
          <w:sz w:val="20"/>
        </w:rPr>
        <w:t xml:space="preserve"> </w:t>
      </w:r>
      <w:r>
        <w:rPr>
          <w:sz w:val="20"/>
        </w:rPr>
        <w:t>progressivité</w:t>
      </w:r>
      <w:r>
        <w:rPr>
          <w:spacing w:val="43"/>
          <w:sz w:val="20"/>
        </w:rPr>
        <w:t xml:space="preserve"> </w:t>
      </w:r>
      <w:r>
        <w:rPr>
          <w:sz w:val="20"/>
        </w:rPr>
        <w:t>de</w:t>
      </w:r>
      <w:r>
        <w:rPr>
          <w:spacing w:val="45"/>
          <w:sz w:val="20"/>
        </w:rPr>
        <w:t xml:space="preserve"> </w:t>
      </w:r>
      <w:r>
        <w:rPr>
          <w:sz w:val="20"/>
        </w:rPr>
        <w:t>3</w:t>
      </w:r>
      <w:r>
        <w:rPr>
          <w:spacing w:val="43"/>
          <w:sz w:val="20"/>
        </w:rPr>
        <w:t xml:space="preserve"> </w:t>
      </w:r>
      <w:r>
        <w:rPr>
          <w:sz w:val="20"/>
        </w:rPr>
        <w:t>à</w:t>
      </w:r>
      <w:r>
        <w:rPr>
          <w:spacing w:val="43"/>
          <w:sz w:val="20"/>
        </w:rPr>
        <w:t xml:space="preserve"> </w:t>
      </w:r>
      <w:r>
        <w:rPr>
          <w:sz w:val="20"/>
        </w:rPr>
        <w:t>1,</w:t>
      </w:r>
      <w:r>
        <w:rPr>
          <w:spacing w:val="43"/>
          <w:sz w:val="20"/>
        </w:rPr>
        <w:t xml:space="preserve"> </w:t>
      </w:r>
      <w:r>
        <w:rPr>
          <w:sz w:val="20"/>
        </w:rPr>
        <w:t>sans</w:t>
      </w:r>
      <w:r>
        <w:rPr>
          <w:spacing w:val="49"/>
          <w:sz w:val="20"/>
        </w:rPr>
        <w:t xml:space="preserve"> </w:t>
      </w:r>
      <w:r>
        <w:rPr>
          <w:sz w:val="20"/>
        </w:rPr>
        <w:t>toutefois</w:t>
      </w:r>
      <w:r>
        <w:rPr>
          <w:spacing w:val="45"/>
          <w:sz w:val="20"/>
        </w:rPr>
        <w:t xml:space="preserve"> </w:t>
      </w:r>
      <w:r>
        <w:rPr>
          <w:sz w:val="20"/>
        </w:rPr>
        <w:t>qu’une</w:t>
      </w:r>
      <w:r>
        <w:rPr>
          <w:spacing w:val="-53"/>
          <w:sz w:val="20"/>
        </w:rPr>
        <w:t xml:space="preserve"> </w:t>
      </w:r>
      <w:r>
        <w:rPr>
          <w:sz w:val="20"/>
        </w:rPr>
        <w:t>compétence puisse</w:t>
      </w:r>
      <w:r>
        <w:rPr>
          <w:spacing w:val="1"/>
          <w:sz w:val="20"/>
        </w:rPr>
        <w:t xml:space="preserve"> </w:t>
      </w:r>
      <w:r>
        <w:rPr>
          <w:sz w:val="20"/>
        </w:rPr>
        <w:t>être</w:t>
      </w:r>
      <w:r>
        <w:rPr>
          <w:spacing w:val="-1"/>
          <w:sz w:val="20"/>
        </w:rPr>
        <w:t xml:space="preserve"> </w:t>
      </w:r>
      <w:r>
        <w:rPr>
          <w:sz w:val="20"/>
        </w:rPr>
        <w:t>considérée,</w:t>
      </w:r>
      <w:r>
        <w:rPr>
          <w:spacing w:val="-1"/>
          <w:sz w:val="20"/>
        </w:rPr>
        <w:t xml:space="preserve"> </w:t>
      </w:r>
      <w:r>
        <w:rPr>
          <w:sz w:val="20"/>
        </w:rPr>
        <w:t>en</w:t>
      </w:r>
      <w:r>
        <w:rPr>
          <w:spacing w:val="-1"/>
          <w:sz w:val="20"/>
        </w:rPr>
        <w:t xml:space="preserve"> </w:t>
      </w:r>
      <w:r>
        <w:rPr>
          <w:sz w:val="20"/>
        </w:rPr>
        <w:t>M1,</w:t>
      </w:r>
      <w:r>
        <w:rPr>
          <w:spacing w:val="-2"/>
          <w:sz w:val="20"/>
        </w:rPr>
        <w:t xml:space="preserve"> </w:t>
      </w:r>
      <w:r>
        <w:rPr>
          <w:sz w:val="20"/>
        </w:rPr>
        <w:t>comme</w:t>
      </w:r>
      <w:r>
        <w:rPr>
          <w:spacing w:val="-1"/>
          <w:sz w:val="20"/>
        </w:rPr>
        <w:t xml:space="preserve"> </w:t>
      </w:r>
      <w:r>
        <w:rPr>
          <w:sz w:val="20"/>
        </w:rPr>
        <w:t>définitivement</w:t>
      </w:r>
      <w:r>
        <w:rPr>
          <w:spacing w:val="-1"/>
          <w:sz w:val="20"/>
        </w:rPr>
        <w:t xml:space="preserve"> </w:t>
      </w:r>
      <w:r>
        <w:rPr>
          <w:sz w:val="20"/>
        </w:rPr>
        <w:t>acquise.</w:t>
      </w:r>
    </w:p>
    <w:p w:rsidR="00C7308B" w:rsidRDefault="00AB0F8E">
      <w:pPr>
        <w:spacing w:before="164"/>
        <w:ind w:left="160"/>
        <w:rPr>
          <w:i/>
          <w:sz w:val="20"/>
        </w:rPr>
      </w:pPr>
      <w:r>
        <w:rPr>
          <w:b/>
          <w:i/>
          <w:sz w:val="20"/>
        </w:rPr>
        <w:t>1</w:t>
      </w:r>
      <w:r>
        <w:rPr>
          <w:b/>
          <w:i/>
          <w:spacing w:val="-3"/>
          <w:sz w:val="20"/>
        </w:rPr>
        <w:t xml:space="preserve"> </w:t>
      </w:r>
      <w:r>
        <w:rPr>
          <w:i/>
          <w:sz w:val="20"/>
        </w:rPr>
        <w:t>Compétence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en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construction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avancée</w:t>
      </w:r>
      <w:r>
        <w:rPr>
          <w:i/>
          <w:spacing w:val="4"/>
          <w:sz w:val="20"/>
        </w:rPr>
        <w:t xml:space="preserve"> </w:t>
      </w:r>
      <w:r>
        <w:rPr>
          <w:i/>
          <w:sz w:val="20"/>
        </w:rPr>
        <w:t>/</w:t>
      </w:r>
      <w:r>
        <w:rPr>
          <w:i/>
          <w:spacing w:val="-3"/>
          <w:sz w:val="20"/>
        </w:rPr>
        <w:t xml:space="preserve"> </w:t>
      </w:r>
      <w:r>
        <w:rPr>
          <w:b/>
          <w:i/>
          <w:sz w:val="20"/>
        </w:rPr>
        <w:t>2</w:t>
      </w:r>
      <w:r>
        <w:rPr>
          <w:b/>
          <w:i/>
          <w:spacing w:val="-1"/>
          <w:sz w:val="20"/>
        </w:rPr>
        <w:t xml:space="preserve"> </w:t>
      </w:r>
      <w:r>
        <w:rPr>
          <w:i/>
          <w:sz w:val="20"/>
        </w:rPr>
        <w:t>Compétence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en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construction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partielle</w:t>
      </w:r>
      <w:r>
        <w:rPr>
          <w:i/>
          <w:spacing w:val="53"/>
          <w:sz w:val="20"/>
        </w:rPr>
        <w:t xml:space="preserve"> </w:t>
      </w:r>
      <w:r>
        <w:rPr>
          <w:i/>
          <w:sz w:val="20"/>
        </w:rPr>
        <w:t xml:space="preserve">/ </w:t>
      </w:r>
      <w:r>
        <w:rPr>
          <w:b/>
          <w:i/>
          <w:sz w:val="20"/>
        </w:rPr>
        <w:t>3</w:t>
      </w:r>
      <w:r>
        <w:rPr>
          <w:b/>
          <w:i/>
          <w:spacing w:val="-3"/>
          <w:sz w:val="20"/>
        </w:rPr>
        <w:t xml:space="preserve"> </w:t>
      </w:r>
      <w:r>
        <w:rPr>
          <w:i/>
          <w:sz w:val="20"/>
        </w:rPr>
        <w:t>Compétence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non construite</w:t>
      </w:r>
    </w:p>
    <w:p w:rsidR="00C7308B" w:rsidRDefault="00C7308B">
      <w:pPr>
        <w:pStyle w:val="Corpsdetexte"/>
        <w:rPr>
          <w:i/>
          <w:sz w:val="20"/>
        </w:rPr>
      </w:pPr>
    </w:p>
    <w:p w:rsidR="00C7308B" w:rsidRDefault="00C7308B">
      <w:pPr>
        <w:pStyle w:val="Corpsdetexte"/>
        <w:rPr>
          <w:i/>
          <w:sz w:val="20"/>
        </w:rPr>
      </w:pPr>
    </w:p>
    <w:p w:rsidR="00C7308B" w:rsidRDefault="00C7308B">
      <w:pPr>
        <w:pStyle w:val="Corpsdetexte"/>
        <w:spacing w:before="3"/>
        <w:rPr>
          <w:i/>
          <w:sz w:val="18"/>
        </w:rPr>
      </w:pPr>
    </w:p>
    <w:tbl>
      <w:tblPr>
        <w:tblStyle w:val="TableNormal"/>
        <w:tblW w:w="0" w:type="auto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5953"/>
        <w:gridCol w:w="1135"/>
        <w:gridCol w:w="2264"/>
      </w:tblGrid>
      <w:tr w:rsidR="00C7308B">
        <w:trPr>
          <w:trHeight w:val="688"/>
        </w:trPr>
        <w:tc>
          <w:tcPr>
            <w:tcW w:w="848" w:type="dxa"/>
          </w:tcPr>
          <w:p w:rsidR="00C7308B" w:rsidRDefault="00C7308B">
            <w:pPr>
              <w:pStyle w:val="TableParagraph"/>
              <w:spacing w:before="8"/>
              <w:rPr>
                <w:i/>
                <w:sz w:val="17"/>
              </w:rPr>
            </w:pPr>
          </w:p>
          <w:p w:rsidR="00C7308B" w:rsidRDefault="00AB0F8E">
            <w:pPr>
              <w:pStyle w:val="TableParagraph"/>
              <w:ind w:left="107" w:right="130"/>
              <w:rPr>
                <w:sz w:val="12"/>
              </w:rPr>
            </w:pPr>
            <w:r>
              <w:rPr>
                <w:sz w:val="12"/>
              </w:rPr>
              <w:t>Référentiel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BO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2015</w:t>
            </w:r>
          </w:p>
        </w:tc>
        <w:tc>
          <w:tcPr>
            <w:tcW w:w="5953" w:type="dxa"/>
          </w:tcPr>
          <w:p w:rsidR="00C7308B" w:rsidRDefault="00C7308B">
            <w:pPr>
              <w:pStyle w:val="TableParagraph"/>
              <w:spacing w:before="9"/>
              <w:rPr>
                <w:i/>
                <w:sz w:val="19"/>
              </w:rPr>
            </w:pPr>
          </w:p>
          <w:p w:rsidR="00C7308B" w:rsidRDefault="00AB0F8E">
            <w:pPr>
              <w:pStyle w:val="TableParagraph"/>
              <w:ind w:left="1708"/>
              <w:rPr>
                <w:b/>
                <w:sz w:val="20"/>
              </w:rPr>
            </w:pPr>
            <w:r>
              <w:rPr>
                <w:b/>
                <w:sz w:val="20"/>
              </w:rPr>
              <w:t>Compétences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identifiables</w:t>
            </w:r>
          </w:p>
        </w:tc>
        <w:tc>
          <w:tcPr>
            <w:tcW w:w="1135" w:type="dxa"/>
          </w:tcPr>
          <w:p w:rsidR="00C7308B" w:rsidRDefault="00AB0F8E">
            <w:pPr>
              <w:pStyle w:val="TableParagraph"/>
              <w:spacing w:before="101"/>
              <w:ind w:left="316" w:right="230" w:hanging="65"/>
              <w:rPr>
                <w:sz w:val="14"/>
              </w:rPr>
            </w:pPr>
            <w:r>
              <w:rPr>
                <w:spacing w:val="-1"/>
                <w:sz w:val="14"/>
              </w:rPr>
              <w:t xml:space="preserve">Niveau </w:t>
            </w:r>
            <w:r>
              <w:rPr>
                <w:sz w:val="14"/>
              </w:rPr>
              <w:t>de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maîtrise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(3,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2, 1)</w:t>
            </w:r>
          </w:p>
        </w:tc>
        <w:tc>
          <w:tcPr>
            <w:tcW w:w="2264" w:type="dxa"/>
          </w:tcPr>
          <w:p w:rsidR="00C7308B" w:rsidRDefault="00AB0F8E">
            <w:pPr>
              <w:pStyle w:val="TableParagraph"/>
              <w:spacing w:line="227" w:lineRule="exact"/>
              <w:ind w:left="395" w:right="25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Observations</w:t>
            </w:r>
          </w:p>
          <w:p w:rsidR="00C7308B" w:rsidRDefault="00AB0F8E">
            <w:pPr>
              <w:pStyle w:val="TableParagraph"/>
              <w:spacing w:line="228" w:lineRule="exact"/>
              <w:ind w:left="400" w:right="250"/>
              <w:jc w:val="center"/>
              <w:rPr>
                <w:b/>
                <w:sz w:val="20"/>
              </w:rPr>
            </w:pPr>
            <w:proofErr w:type="gramStart"/>
            <w:r>
              <w:rPr>
                <w:b/>
                <w:w w:val="95"/>
                <w:sz w:val="20"/>
              </w:rPr>
              <w:t>complémentaires</w:t>
            </w:r>
            <w:proofErr w:type="gramEnd"/>
            <w:r>
              <w:rPr>
                <w:b/>
                <w:spacing w:val="1"/>
                <w:w w:val="95"/>
                <w:sz w:val="20"/>
              </w:rPr>
              <w:t xml:space="preserve"> </w:t>
            </w:r>
            <w:r>
              <w:rPr>
                <w:b/>
                <w:sz w:val="20"/>
              </w:rPr>
              <w:t>éventuelles</w:t>
            </w:r>
          </w:p>
        </w:tc>
      </w:tr>
      <w:tr w:rsidR="00C7308B">
        <w:trPr>
          <w:trHeight w:val="918"/>
        </w:trPr>
        <w:tc>
          <w:tcPr>
            <w:tcW w:w="848" w:type="dxa"/>
            <w:vMerge w:val="restart"/>
            <w:tcBorders>
              <w:bottom w:val="single" w:sz="6" w:space="0" w:color="000000"/>
            </w:tcBorders>
          </w:tcPr>
          <w:p w:rsidR="00C7308B" w:rsidRDefault="00AB0F8E">
            <w:pPr>
              <w:pStyle w:val="TableParagraph"/>
              <w:spacing w:before="1"/>
              <w:ind w:left="107" w:right="386"/>
              <w:jc w:val="both"/>
              <w:rPr>
                <w:rFonts w:ascii="Calibri"/>
                <w:i/>
              </w:rPr>
            </w:pPr>
            <w:r>
              <w:rPr>
                <w:rFonts w:ascii="Calibri"/>
                <w:i/>
              </w:rPr>
              <w:t>CC1</w:t>
            </w:r>
            <w:r>
              <w:rPr>
                <w:rFonts w:ascii="Calibri"/>
                <w:i/>
                <w:spacing w:val="-48"/>
              </w:rPr>
              <w:t xml:space="preserve"> </w:t>
            </w:r>
            <w:r>
              <w:rPr>
                <w:rFonts w:ascii="Calibri"/>
                <w:i/>
              </w:rPr>
              <w:t>CC2</w:t>
            </w:r>
            <w:r>
              <w:rPr>
                <w:rFonts w:ascii="Calibri"/>
                <w:i/>
                <w:spacing w:val="-48"/>
              </w:rPr>
              <w:t xml:space="preserve"> </w:t>
            </w:r>
            <w:r>
              <w:rPr>
                <w:rFonts w:ascii="Calibri"/>
                <w:i/>
              </w:rPr>
              <w:t>CC6</w:t>
            </w:r>
          </w:p>
        </w:tc>
        <w:tc>
          <w:tcPr>
            <w:tcW w:w="5953" w:type="dxa"/>
          </w:tcPr>
          <w:p w:rsidR="00C7308B" w:rsidRDefault="00AB0F8E">
            <w:pPr>
              <w:pStyle w:val="TableParagraph"/>
              <w:spacing w:line="230" w:lineRule="exact"/>
              <w:ind w:left="107" w:right="10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Compétences relatives à la prise en compte des éléments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réglementaires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et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institutionnels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son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environnement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professionnel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en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lien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avec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les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responsabilités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attachées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à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sa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fonction</w:t>
            </w:r>
          </w:p>
        </w:tc>
        <w:tc>
          <w:tcPr>
            <w:tcW w:w="1135" w:type="dxa"/>
          </w:tcPr>
          <w:p w:rsidR="00C7308B" w:rsidRDefault="00C7308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4" w:type="dxa"/>
          </w:tcPr>
          <w:p w:rsidR="00C7308B" w:rsidRDefault="00C7308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7308B">
        <w:trPr>
          <w:trHeight w:val="716"/>
        </w:trPr>
        <w:tc>
          <w:tcPr>
            <w:tcW w:w="848" w:type="dxa"/>
            <w:vMerge/>
            <w:tcBorders>
              <w:top w:val="nil"/>
              <w:bottom w:val="single" w:sz="6" w:space="0" w:color="000000"/>
            </w:tcBorders>
          </w:tcPr>
          <w:p w:rsidR="00C7308B" w:rsidRDefault="00C7308B">
            <w:pPr>
              <w:rPr>
                <w:sz w:val="2"/>
                <w:szCs w:val="2"/>
              </w:rPr>
            </w:pPr>
          </w:p>
        </w:tc>
        <w:tc>
          <w:tcPr>
            <w:tcW w:w="5953" w:type="dxa"/>
          </w:tcPr>
          <w:p w:rsidR="00C7308B" w:rsidRDefault="00AB0F8E">
            <w:pPr>
              <w:pStyle w:val="TableParagraph"/>
              <w:spacing w:line="276" w:lineRule="auto"/>
              <w:ind w:left="107" w:right="603"/>
              <w:rPr>
                <w:sz w:val="18"/>
              </w:rPr>
            </w:pPr>
            <w:r>
              <w:rPr>
                <w:sz w:val="18"/>
              </w:rPr>
              <w:t>Respecte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fait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respecter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principes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d’égalité,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neutralité,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laïcité,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d’équité,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tolérance,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refus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toutes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discriminations</w:t>
            </w:r>
          </w:p>
        </w:tc>
        <w:tc>
          <w:tcPr>
            <w:tcW w:w="1135" w:type="dxa"/>
          </w:tcPr>
          <w:p w:rsidR="00C7308B" w:rsidRDefault="00C7308B">
            <w:pPr>
              <w:pStyle w:val="TableParagraph"/>
              <w:spacing w:before="8"/>
              <w:rPr>
                <w:i/>
                <w:sz w:val="20"/>
              </w:rPr>
            </w:pPr>
          </w:p>
          <w:p w:rsidR="00C7308B" w:rsidRDefault="00AB0F8E">
            <w:pPr>
              <w:pStyle w:val="TableParagraph"/>
              <w:ind w:left="459" w:right="45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...</w:t>
            </w:r>
          </w:p>
        </w:tc>
        <w:tc>
          <w:tcPr>
            <w:tcW w:w="2264" w:type="dxa"/>
          </w:tcPr>
          <w:p w:rsidR="00C7308B" w:rsidRDefault="00C7308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7308B">
        <w:trPr>
          <w:trHeight w:val="496"/>
        </w:trPr>
        <w:tc>
          <w:tcPr>
            <w:tcW w:w="848" w:type="dxa"/>
            <w:vMerge/>
            <w:tcBorders>
              <w:top w:val="nil"/>
              <w:bottom w:val="single" w:sz="6" w:space="0" w:color="000000"/>
            </w:tcBorders>
          </w:tcPr>
          <w:p w:rsidR="00C7308B" w:rsidRDefault="00C7308B">
            <w:pPr>
              <w:rPr>
                <w:sz w:val="2"/>
                <w:szCs w:val="2"/>
              </w:rPr>
            </w:pPr>
          </w:p>
        </w:tc>
        <w:tc>
          <w:tcPr>
            <w:tcW w:w="5953" w:type="dxa"/>
          </w:tcPr>
          <w:p w:rsidR="00C7308B" w:rsidRDefault="00AB0F8E">
            <w:pPr>
              <w:pStyle w:val="TableParagraph"/>
              <w:spacing w:line="276" w:lineRule="auto"/>
              <w:ind w:left="107"/>
              <w:rPr>
                <w:sz w:val="18"/>
              </w:rPr>
            </w:pPr>
            <w:r>
              <w:rPr>
                <w:sz w:val="18"/>
              </w:rPr>
              <w:t>Répond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aux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exigences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ponctualité,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d’assiduité,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sécurité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confidentialité</w:t>
            </w:r>
          </w:p>
        </w:tc>
        <w:tc>
          <w:tcPr>
            <w:tcW w:w="1135" w:type="dxa"/>
          </w:tcPr>
          <w:p w:rsidR="00C7308B" w:rsidRDefault="00AB0F8E">
            <w:pPr>
              <w:pStyle w:val="TableParagraph"/>
              <w:spacing w:before="131"/>
              <w:ind w:left="459" w:right="45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...</w:t>
            </w:r>
          </w:p>
        </w:tc>
        <w:tc>
          <w:tcPr>
            <w:tcW w:w="2264" w:type="dxa"/>
          </w:tcPr>
          <w:p w:rsidR="00C7308B" w:rsidRDefault="00C7308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7308B">
        <w:trPr>
          <w:trHeight w:val="472"/>
        </w:trPr>
        <w:tc>
          <w:tcPr>
            <w:tcW w:w="848" w:type="dxa"/>
            <w:vMerge/>
            <w:tcBorders>
              <w:top w:val="nil"/>
              <w:bottom w:val="single" w:sz="6" w:space="0" w:color="000000"/>
            </w:tcBorders>
          </w:tcPr>
          <w:p w:rsidR="00C7308B" w:rsidRDefault="00C7308B">
            <w:pPr>
              <w:rPr>
                <w:sz w:val="2"/>
                <w:szCs w:val="2"/>
              </w:rPr>
            </w:pPr>
          </w:p>
        </w:tc>
        <w:tc>
          <w:tcPr>
            <w:tcW w:w="5953" w:type="dxa"/>
          </w:tcPr>
          <w:p w:rsidR="00C7308B" w:rsidRDefault="00AB0F8E">
            <w:pPr>
              <w:pStyle w:val="TableParagraph"/>
              <w:spacing w:line="203" w:lineRule="exact"/>
              <w:ind w:left="107"/>
              <w:rPr>
                <w:sz w:val="18"/>
              </w:rPr>
            </w:pPr>
            <w:r>
              <w:rPr>
                <w:sz w:val="18"/>
              </w:rPr>
              <w:t>Adopte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attitude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un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positionnement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d’adulte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responsable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au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sein</w:t>
            </w:r>
          </w:p>
          <w:p w:rsidR="00C7308B" w:rsidRDefault="00AB0F8E">
            <w:pPr>
              <w:pStyle w:val="TableParagraph"/>
              <w:spacing w:before="33"/>
              <w:ind w:left="107"/>
              <w:rPr>
                <w:sz w:val="18"/>
              </w:rPr>
            </w:pPr>
            <w:proofErr w:type="gramStart"/>
            <w:r>
              <w:rPr>
                <w:sz w:val="18"/>
              </w:rPr>
              <w:t>de</w:t>
            </w:r>
            <w:proofErr w:type="gram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l’établissement</w:t>
            </w:r>
          </w:p>
        </w:tc>
        <w:tc>
          <w:tcPr>
            <w:tcW w:w="1135" w:type="dxa"/>
          </w:tcPr>
          <w:p w:rsidR="00C7308B" w:rsidRDefault="00AB0F8E">
            <w:pPr>
              <w:pStyle w:val="TableParagraph"/>
              <w:spacing w:before="117"/>
              <w:ind w:left="459" w:right="45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...</w:t>
            </w:r>
          </w:p>
        </w:tc>
        <w:tc>
          <w:tcPr>
            <w:tcW w:w="2264" w:type="dxa"/>
          </w:tcPr>
          <w:p w:rsidR="00C7308B" w:rsidRDefault="00C7308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7308B">
        <w:trPr>
          <w:trHeight w:val="469"/>
        </w:trPr>
        <w:tc>
          <w:tcPr>
            <w:tcW w:w="848" w:type="dxa"/>
            <w:vMerge/>
            <w:tcBorders>
              <w:top w:val="nil"/>
              <w:bottom w:val="single" w:sz="6" w:space="0" w:color="000000"/>
            </w:tcBorders>
          </w:tcPr>
          <w:p w:rsidR="00C7308B" w:rsidRDefault="00C7308B">
            <w:pPr>
              <w:rPr>
                <w:sz w:val="2"/>
                <w:szCs w:val="2"/>
              </w:rPr>
            </w:pPr>
          </w:p>
        </w:tc>
        <w:tc>
          <w:tcPr>
            <w:tcW w:w="5953" w:type="dxa"/>
          </w:tcPr>
          <w:p w:rsidR="00C7308B" w:rsidRDefault="00AB0F8E">
            <w:pPr>
              <w:pStyle w:val="TableParagraph"/>
              <w:spacing w:line="203" w:lineRule="exact"/>
              <w:ind w:left="107"/>
              <w:rPr>
                <w:sz w:val="18"/>
              </w:rPr>
            </w:pPr>
            <w:r>
              <w:rPr>
                <w:sz w:val="18"/>
              </w:rPr>
              <w:t>Fait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preuve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respect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à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l’égard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élèves et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des membres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</w:p>
          <w:p w:rsidR="00C7308B" w:rsidRDefault="00AB0F8E">
            <w:pPr>
              <w:pStyle w:val="TableParagraph"/>
              <w:spacing w:before="30"/>
              <w:ind w:left="107"/>
              <w:rPr>
                <w:sz w:val="18"/>
              </w:rPr>
            </w:pPr>
            <w:proofErr w:type="gramStart"/>
            <w:r>
              <w:rPr>
                <w:sz w:val="18"/>
              </w:rPr>
              <w:t>communauté</w:t>
            </w:r>
            <w:proofErr w:type="gramEnd"/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éducative</w:t>
            </w:r>
          </w:p>
        </w:tc>
        <w:tc>
          <w:tcPr>
            <w:tcW w:w="1135" w:type="dxa"/>
          </w:tcPr>
          <w:p w:rsidR="00C7308B" w:rsidRDefault="00AB0F8E">
            <w:pPr>
              <w:pStyle w:val="TableParagraph"/>
              <w:spacing w:before="117"/>
              <w:ind w:left="459" w:right="45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...</w:t>
            </w:r>
          </w:p>
        </w:tc>
        <w:tc>
          <w:tcPr>
            <w:tcW w:w="2264" w:type="dxa"/>
          </w:tcPr>
          <w:p w:rsidR="00C7308B" w:rsidRDefault="00C7308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7308B">
        <w:trPr>
          <w:trHeight w:val="234"/>
        </w:trPr>
        <w:tc>
          <w:tcPr>
            <w:tcW w:w="848" w:type="dxa"/>
            <w:vMerge/>
            <w:tcBorders>
              <w:top w:val="nil"/>
              <w:bottom w:val="single" w:sz="6" w:space="0" w:color="000000"/>
            </w:tcBorders>
          </w:tcPr>
          <w:p w:rsidR="00C7308B" w:rsidRDefault="00C7308B">
            <w:pPr>
              <w:rPr>
                <w:sz w:val="2"/>
                <w:szCs w:val="2"/>
              </w:rPr>
            </w:pPr>
          </w:p>
        </w:tc>
        <w:tc>
          <w:tcPr>
            <w:tcW w:w="5953" w:type="dxa"/>
            <w:tcBorders>
              <w:bottom w:val="single" w:sz="6" w:space="0" w:color="000000"/>
            </w:tcBorders>
          </w:tcPr>
          <w:p w:rsidR="00C7308B" w:rsidRDefault="00AB0F8E">
            <w:pPr>
              <w:pStyle w:val="TableParagraph"/>
              <w:spacing w:line="203" w:lineRule="exact"/>
              <w:ind w:left="107"/>
              <w:rPr>
                <w:sz w:val="18"/>
              </w:rPr>
            </w:pPr>
            <w:r>
              <w:rPr>
                <w:sz w:val="18"/>
              </w:rPr>
              <w:t>Fait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respecter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règlement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intérieur</w:t>
            </w:r>
          </w:p>
        </w:tc>
        <w:tc>
          <w:tcPr>
            <w:tcW w:w="1135" w:type="dxa"/>
            <w:tcBorders>
              <w:bottom w:val="single" w:sz="6" w:space="0" w:color="000000"/>
            </w:tcBorders>
          </w:tcPr>
          <w:p w:rsidR="00C7308B" w:rsidRDefault="00AB0F8E">
            <w:pPr>
              <w:pStyle w:val="TableParagraph"/>
              <w:spacing w:line="215" w:lineRule="exact"/>
              <w:ind w:left="459" w:right="45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...</w:t>
            </w:r>
          </w:p>
        </w:tc>
        <w:tc>
          <w:tcPr>
            <w:tcW w:w="2264" w:type="dxa"/>
            <w:tcBorders>
              <w:bottom w:val="single" w:sz="6" w:space="0" w:color="000000"/>
            </w:tcBorders>
          </w:tcPr>
          <w:p w:rsidR="00C7308B" w:rsidRDefault="00C7308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7308B">
        <w:trPr>
          <w:trHeight w:val="916"/>
        </w:trPr>
        <w:tc>
          <w:tcPr>
            <w:tcW w:w="848" w:type="dxa"/>
            <w:vMerge w:val="restart"/>
            <w:tcBorders>
              <w:top w:val="single" w:sz="6" w:space="0" w:color="000000"/>
            </w:tcBorders>
          </w:tcPr>
          <w:p w:rsidR="00C7308B" w:rsidRDefault="00AB0F8E">
            <w:pPr>
              <w:pStyle w:val="TableParagraph"/>
              <w:ind w:left="107" w:right="258"/>
              <w:rPr>
                <w:rFonts w:ascii="Calibri"/>
                <w:i/>
              </w:rPr>
            </w:pPr>
            <w:r>
              <w:rPr>
                <w:rFonts w:ascii="Calibri"/>
                <w:i/>
              </w:rPr>
              <w:t>CC7</w:t>
            </w:r>
            <w:r>
              <w:rPr>
                <w:rFonts w:ascii="Calibri"/>
                <w:i/>
                <w:spacing w:val="1"/>
              </w:rPr>
              <w:t xml:space="preserve"> </w:t>
            </w:r>
            <w:r>
              <w:rPr>
                <w:rFonts w:ascii="Calibri"/>
                <w:i/>
              </w:rPr>
              <w:t>CC10</w:t>
            </w:r>
            <w:r>
              <w:rPr>
                <w:rFonts w:ascii="Calibri"/>
                <w:i/>
                <w:spacing w:val="-47"/>
              </w:rPr>
              <w:t xml:space="preserve"> </w:t>
            </w:r>
            <w:r>
              <w:rPr>
                <w:rFonts w:ascii="Calibri"/>
                <w:i/>
              </w:rPr>
              <w:t>CC11</w:t>
            </w:r>
            <w:r>
              <w:rPr>
                <w:rFonts w:ascii="Calibri"/>
                <w:i/>
                <w:spacing w:val="-47"/>
              </w:rPr>
              <w:t xml:space="preserve"> </w:t>
            </w:r>
            <w:r>
              <w:rPr>
                <w:rFonts w:ascii="Calibri"/>
                <w:i/>
              </w:rPr>
              <w:t>CC12</w:t>
            </w:r>
            <w:r>
              <w:rPr>
                <w:rFonts w:ascii="Calibri"/>
                <w:i/>
                <w:spacing w:val="-47"/>
              </w:rPr>
              <w:t xml:space="preserve"> </w:t>
            </w:r>
            <w:r>
              <w:rPr>
                <w:rFonts w:ascii="Calibri"/>
                <w:i/>
              </w:rPr>
              <w:t>CC13</w:t>
            </w:r>
            <w:r>
              <w:rPr>
                <w:rFonts w:ascii="Calibri"/>
                <w:i/>
                <w:spacing w:val="-47"/>
              </w:rPr>
              <w:t xml:space="preserve"> </w:t>
            </w:r>
            <w:r>
              <w:rPr>
                <w:rFonts w:ascii="Calibri"/>
                <w:i/>
              </w:rPr>
              <w:t>C8</w:t>
            </w:r>
          </w:p>
        </w:tc>
        <w:tc>
          <w:tcPr>
            <w:tcW w:w="5953" w:type="dxa"/>
            <w:tcBorders>
              <w:top w:val="single" w:sz="6" w:space="0" w:color="000000"/>
            </w:tcBorders>
          </w:tcPr>
          <w:p w:rsidR="00C7308B" w:rsidRDefault="00AB0F8E">
            <w:pPr>
              <w:pStyle w:val="TableParagraph"/>
              <w:spacing w:line="224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Compétences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relationnelles,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communication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et</w:t>
            </w:r>
          </w:p>
          <w:p w:rsidR="00C7308B" w:rsidRDefault="00AB0F8E">
            <w:pPr>
              <w:pStyle w:val="TableParagraph"/>
              <w:spacing w:line="230" w:lineRule="exact"/>
              <w:ind w:left="107" w:right="219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d’animation</w:t>
            </w:r>
            <w:proofErr w:type="gramEnd"/>
            <w:r>
              <w:rPr>
                <w:b/>
                <w:sz w:val="20"/>
              </w:rPr>
              <w:t xml:space="preserve"> favorisant la transmission, l’implication et la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coopération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au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sein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la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communauté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éducative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et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son</w:t>
            </w:r>
            <w:r>
              <w:rPr>
                <w:b/>
                <w:spacing w:val="-52"/>
                <w:sz w:val="20"/>
              </w:rPr>
              <w:t xml:space="preserve"> </w:t>
            </w:r>
            <w:r>
              <w:rPr>
                <w:b/>
                <w:sz w:val="20"/>
              </w:rPr>
              <w:t>environnement</w:t>
            </w:r>
          </w:p>
        </w:tc>
        <w:tc>
          <w:tcPr>
            <w:tcW w:w="1135" w:type="dxa"/>
            <w:tcBorders>
              <w:top w:val="single" w:sz="6" w:space="0" w:color="000000"/>
            </w:tcBorders>
          </w:tcPr>
          <w:p w:rsidR="00C7308B" w:rsidRDefault="00C7308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4" w:type="dxa"/>
            <w:tcBorders>
              <w:top w:val="single" w:sz="6" w:space="0" w:color="000000"/>
            </w:tcBorders>
          </w:tcPr>
          <w:p w:rsidR="00C7308B" w:rsidRDefault="00C7308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7308B">
        <w:trPr>
          <w:trHeight w:val="237"/>
        </w:trPr>
        <w:tc>
          <w:tcPr>
            <w:tcW w:w="848" w:type="dxa"/>
            <w:vMerge/>
            <w:tcBorders>
              <w:top w:val="nil"/>
            </w:tcBorders>
          </w:tcPr>
          <w:p w:rsidR="00C7308B" w:rsidRDefault="00C7308B">
            <w:pPr>
              <w:rPr>
                <w:sz w:val="2"/>
                <w:szCs w:val="2"/>
              </w:rPr>
            </w:pPr>
          </w:p>
        </w:tc>
        <w:tc>
          <w:tcPr>
            <w:tcW w:w="5953" w:type="dxa"/>
          </w:tcPr>
          <w:p w:rsidR="00C7308B" w:rsidRDefault="00AB0F8E"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r>
              <w:rPr>
                <w:sz w:val="18"/>
              </w:rPr>
              <w:t>Utilise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un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langage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clair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adapté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à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(ses)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interlocuteur(s)</w:t>
            </w:r>
          </w:p>
        </w:tc>
        <w:tc>
          <w:tcPr>
            <w:tcW w:w="1135" w:type="dxa"/>
          </w:tcPr>
          <w:p w:rsidR="00C7308B" w:rsidRDefault="00AB0F8E">
            <w:pPr>
              <w:pStyle w:val="TableParagraph"/>
              <w:spacing w:before="2" w:line="215" w:lineRule="exact"/>
              <w:ind w:left="459" w:right="45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...</w:t>
            </w:r>
          </w:p>
        </w:tc>
        <w:tc>
          <w:tcPr>
            <w:tcW w:w="2264" w:type="dxa"/>
          </w:tcPr>
          <w:p w:rsidR="00C7308B" w:rsidRDefault="00C7308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7308B">
        <w:trPr>
          <w:trHeight w:val="239"/>
        </w:trPr>
        <w:tc>
          <w:tcPr>
            <w:tcW w:w="848" w:type="dxa"/>
            <w:vMerge/>
            <w:tcBorders>
              <w:top w:val="nil"/>
            </w:tcBorders>
          </w:tcPr>
          <w:p w:rsidR="00C7308B" w:rsidRDefault="00C7308B">
            <w:pPr>
              <w:rPr>
                <w:sz w:val="2"/>
                <w:szCs w:val="2"/>
              </w:rPr>
            </w:pPr>
          </w:p>
        </w:tc>
        <w:tc>
          <w:tcPr>
            <w:tcW w:w="5953" w:type="dxa"/>
          </w:tcPr>
          <w:p w:rsidR="00C7308B" w:rsidRDefault="00AB0F8E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Participe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au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travail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d’équipe</w:t>
            </w:r>
          </w:p>
        </w:tc>
        <w:tc>
          <w:tcPr>
            <w:tcW w:w="1135" w:type="dxa"/>
          </w:tcPr>
          <w:p w:rsidR="00C7308B" w:rsidRDefault="00AB0F8E">
            <w:pPr>
              <w:pStyle w:val="TableParagraph"/>
              <w:spacing w:before="2" w:line="218" w:lineRule="exact"/>
              <w:ind w:left="459" w:right="45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...</w:t>
            </w:r>
          </w:p>
        </w:tc>
        <w:tc>
          <w:tcPr>
            <w:tcW w:w="2264" w:type="dxa"/>
          </w:tcPr>
          <w:p w:rsidR="00C7308B" w:rsidRDefault="00C7308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7308B">
        <w:trPr>
          <w:trHeight w:val="474"/>
        </w:trPr>
        <w:tc>
          <w:tcPr>
            <w:tcW w:w="848" w:type="dxa"/>
            <w:vMerge/>
            <w:tcBorders>
              <w:top w:val="nil"/>
            </w:tcBorders>
          </w:tcPr>
          <w:p w:rsidR="00C7308B" w:rsidRDefault="00C7308B">
            <w:pPr>
              <w:rPr>
                <w:sz w:val="2"/>
                <w:szCs w:val="2"/>
              </w:rPr>
            </w:pPr>
          </w:p>
        </w:tc>
        <w:tc>
          <w:tcPr>
            <w:tcW w:w="5953" w:type="dxa"/>
          </w:tcPr>
          <w:p w:rsidR="00C7308B" w:rsidRDefault="00AB0F8E"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r>
              <w:rPr>
                <w:sz w:val="18"/>
              </w:rPr>
              <w:t>Adopte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attitude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favorable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à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l’écoute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aux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échanges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avec les</w:t>
            </w:r>
          </w:p>
          <w:p w:rsidR="00C7308B" w:rsidRDefault="00AB0F8E">
            <w:pPr>
              <w:pStyle w:val="TableParagraph"/>
              <w:spacing w:before="30"/>
              <w:ind w:left="107"/>
              <w:rPr>
                <w:sz w:val="18"/>
              </w:rPr>
            </w:pPr>
            <w:proofErr w:type="gramStart"/>
            <w:r>
              <w:rPr>
                <w:sz w:val="18"/>
              </w:rPr>
              <w:t>membres</w:t>
            </w:r>
            <w:proofErr w:type="gram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communauté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éducative</w:t>
            </w:r>
          </w:p>
        </w:tc>
        <w:tc>
          <w:tcPr>
            <w:tcW w:w="1135" w:type="dxa"/>
          </w:tcPr>
          <w:p w:rsidR="00C7308B" w:rsidRDefault="00AB0F8E">
            <w:pPr>
              <w:pStyle w:val="TableParagraph"/>
              <w:spacing w:before="119"/>
              <w:ind w:left="459" w:right="45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...</w:t>
            </w:r>
          </w:p>
        </w:tc>
        <w:tc>
          <w:tcPr>
            <w:tcW w:w="2264" w:type="dxa"/>
          </w:tcPr>
          <w:p w:rsidR="00C7308B" w:rsidRDefault="00C7308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7308B">
        <w:trPr>
          <w:trHeight w:val="239"/>
        </w:trPr>
        <w:tc>
          <w:tcPr>
            <w:tcW w:w="848" w:type="dxa"/>
            <w:vMerge/>
            <w:tcBorders>
              <w:top w:val="nil"/>
            </w:tcBorders>
          </w:tcPr>
          <w:p w:rsidR="00C7308B" w:rsidRDefault="00C7308B">
            <w:pPr>
              <w:rPr>
                <w:sz w:val="2"/>
                <w:szCs w:val="2"/>
              </w:rPr>
            </w:pPr>
          </w:p>
        </w:tc>
        <w:tc>
          <w:tcPr>
            <w:tcW w:w="5953" w:type="dxa"/>
          </w:tcPr>
          <w:p w:rsidR="00C7308B" w:rsidRDefault="00AB0F8E"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r>
              <w:rPr>
                <w:sz w:val="18"/>
              </w:rPr>
              <w:t>Participe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aux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différentes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instances et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conseils</w:t>
            </w:r>
          </w:p>
        </w:tc>
        <w:tc>
          <w:tcPr>
            <w:tcW w:w="1135" w:type="dxa"/>
          </w:tcPr>
          <w:p w:rsidR="00C7308B" w:rsidRDefault="00AB0F8E">
            <w:pPr>
              <w:pStyle w:val="TableParagraph"/>
              <w:spacing w:before="2" w:line="218" w:lineRule="exact"/>
              <w:ind w:left="459" w:right="45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...</w:t>
            </w:r>
          </w:p>
        </w:tc>
        <w:tc>
          <w:tcPr>
            <w:tcW w:w="2264" w:type="dxa"/>
          </w:tcPr>
          <w:p w:rsidR="00C7308B" w:rsidRDefault="00C7308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7308B">
        <w:trPr>
          <w:trHeight w:val="474"/>
        </w:trPr>
        <w:tc>
          <w:tcPr>
            <w:tcW w:w="848" w:type="dxa"/>
            <w:vMerge/>
            <w:tcBorders>
              <w:top w:val="nil"/>
            </w:tcBorders>
          </w:tcPr>
          <w:p w:rsidR="00C7308B" w:rsidRDefault="00C7308B">
            <w:pPr>
              <w:rPr>
                <w:sz w:val="2"/>
                <w:szCs w:val="2"/>
              </w:rPr>
            </w:pPr>
          </w:p>
        </w:tc>
        <w:tc>
          <w:tcPr>
            <w:tcW w:w="5953" w:type="dxa"/>
          </w:tcPr>
          <w:p w:rsidR="00C7308B" w:rsidRDefault="00AB0F8E"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r>
              <w:rPr>
                <w:sz w:val="18"/>
              </w:rPr>
              <w:t>Communique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autant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que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besoin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avec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les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familles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;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participe,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à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son</w:t>
            </w:r>
          </w:p>
          <w:p w:rsidR="00C7308B" w:rsidRDefault="00AB0F8E">
            <w:pPr>
              <w:pStyle w:val="TableParagraph"/>
              <w:spacing w:before="30"/>
              <w:ind w:left="107"/>
              <w:rPr>
                <w:sz w:val="18"/>
              </w:rPr>
            </w:pPr>
            <w:proofErr w:type="gramStart"/>
            <w:r>
              <w:rPr>
                <w:sz w:val="18"/>
              </w:rPr>
              <w:t>niveau</w:t>
            </w:r>
            <w:proofErr w:type="gramEnd"/>
            <w:r>
              <w:rPr>
                <w:sz w:val="18"/>
              </w:rPr>
              <w:t>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à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leur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information</w:t>
            </w:r>
          </w:p>
        </w:tc>
        <w:tc>
          <w:tcPr>
            <w:tcW w:w="1135" w:type="dxa"/>
          </w:tcPr>
          <w:p w:rsidR="00C7308B" w:rsidRDefault="00AB0F8E">
            <w:pPr>
              <w:pStyle w:val="TableParagraph"/>
              <w:spacing w:before="119"/>
              <w:ind w:left="459" w:right="45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...</w:t>
            </w:r>
          </w:p>
        </w:tc>
        <w:tc>
          <w:tcPr>
            <w:tcW w:w="2264" w:type="dxa"/>
          </w:tcPr>
          <w:p w:rsidR="00C7308B" w:rsidRDefault="00C7308B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C7308B" w:rsidRDefault="00C7308B">
      <w:pPr>
        <w:rPr>
          <w:rFonts w:ascii="Times New Roman"/>
          <w:sz w:val="18"/>
        </w:rPr>
        <w:sectPr w:rsidR="00C7308B">
          <w:footerReference w:type="default" r:id="rId8"/>
          <w:pgSz w:w="11910" w:h="16840"/>
          <w:pgMar w:top="1020" w:right="340" w:bottom="620" w:left="560" w:header="0" w:footer="422" w:gutter="0"/>
          <w:cols w:space="720"/>
        </w:sectPr>
      </w:pPr>
    </w:p>
    <w:tbl>
      <w:tblPr>
        <w:tblStyle w:val="TableNormal"/>
        <w:tblW w:w="0" w:type="auto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5953"/>
        <w:gridCol w:w="1135"/>
        <w:gridCol w:w="2264"/>
      </w:tblGrid>
      <w:tr w:rsidR="00C7308B">
        <w:trPr>
          <w:trHeight w:val="460"/>
        </w:trPr>
        <w:tc>
          <w:tcPr>
            <w:tcW w:w="848" w:type="dxa"/>
            <w:vMerge w:val="restart"/>
            <w:tcBorders>
              <w:bottom w:val="nil"/>
            </w:tcBorders>
          </w:tcPr>
          <w:p w:rsidR="00C7308B" w:rsidRDefault="00AB0F8E">
            <w:pPr>
              <w:pStyle w:val="TableParagraph"/>
              <w:ind w:left="107" w:right="501"/>
              <w:jc w:val="both"/>
              <w:rPr>
                <w:rFonts w:ascii="Calibri"/>
                <w:i/>
              </w:rPr>
            </w:pPr>
            <w:r>
              <w:rPr>
                <w:rFonts w:ascii="Calibri"/>
                <w:i/>
              </w:rPr>
              <w:lastRenderedPageBreak/>
              <w:t>C1</w:t>
            </w:r>
            <w:r>
              <w:rPr>
                <w:rFonts w:ascii="Calibri"/>
                <w:i/>
                <w:spacing w:val="-48"/>
              </w:rPr>
              <w:t xml:space="preserve"> </w:t>
            </w:r>
            <w:r>
              <w:rPr>
                <w:rFonts w:ascii="Calibri"/>
                <w:i/>
              </w:rPr>
              <w:t>C2</w:t>
            </w:r>
            <w:r>
              <w:rPr>
                <w:rFonts w:ascii="Calibri"/>
                <w:i/>
                <w:spacing w:val="-48"/>
              </w:rPr>
              <w:t xml:space="preserve"> </w:t>
            </w:r>
            <w:r>
              <w:rPr>
                <w:rFonts w:ascii="Calibri"/>
                <w:i/>
              </w:rPr>
              <w:t>C3</w:t>
            </w:r>
            <w:r>
              <w:rPr>
                <w:rFonts w:ascii="Calibri"/>
                <w:i/>
                <w:spacing w:val="-48"/>
              </w:rPr>
              <w:t xml:space="preserve"> </w:t>
            </w:r>
            <w:r>
              <w:rPr>
                <w:rFonts w:ascii="Calibri"/>
                <w:i/>
              </w:rPr>
              <w:t>C4</w:t>
            </w:r>
          </w:p>
        </w:tc>
        <w:tc>
          <w:tcPr>
            <w:tcW w:w="5953" w:type="dxa"/>
          </w:tcPr>
          <w:p w:rsidR="00C7308B" w:rsidRDefault="00AB0F8E">
            <w:pPr>
              <w:pStyle w:val="TableParagraph"/>
              <w:spacing w:line="23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Compétences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liées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à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l’organisation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et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à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la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gestion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la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vie</w:t>
            </w:r>
            <w:r>
              <w:rPr>
                <w:b/>
                <w:spacing w:val="-52"/>
                <w:sz w:val="20"/>
              </w:rPr>
              <w:t xml:space="preserve"> </w:t>
            </w:r>
            <w:r>
              <w:rPr>
                <w:b/>
                <w:sz w:val="20"/>
              </w:rPr>
              <w:t>scolaire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dans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l’établissement</w:t>
            </w:r>
          </w:p>
        </w:tc>
        <w:tc>
          <w:tcPr>
            <w:tcW w:w="1135" w:type="dxa"/>
          </w:tcPr>
          <w:p w:rsidR="00C7308B" w:rsidRDefault="00C7308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4" w:type="dxa"/>
          </w:tcPr>
          <w:p w:rsidR="00C7308B" w:rsidRDefault="00C7308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7308B">
        <w:trPr>
          <w:trHeight w:val="474"/>
        </w:trPr>
        <w:tc>
          <w:tcPr>
            <w:tcW w:w="848" w:type="dxa"/>
            <w:vMerge/>
            <w:tcBorders>
              <w:top w:val="nil"/>
              <w:bottom w:val="nil"/>
            </w:tcBorders>
          </w:tcPr>
          <w:p w:rsidR="00C7308B" w:rsidRDefault="00C7308B">
            <w:pPr>
              <w:rPr>
                <w:sz w:val="2"/>
                <w:szCs w:val="2"/>
              </w:rPr>
            </w:pPr>
          </w:p>
        </w:tc>
        <w:tc>
          <w:tcPr>
            <w:tcW w:w="5953" w:type="dxa"/>
          </w:tcPr>
          <w:p w:rsidR="00C7308B" w:rsidRDefault="00AB0F8E"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r>
              <w:rPr>
                <w:sz w:val="18"/>
              </w:rPr>
              <w:t>Veille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à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mise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place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conditions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d’entrée,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sortie,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</w:p>
          <w:p w:rsidR="00C7308B" w:rsidRDefault="00AB0F8E">
            <w:pPr>
              <w:pStyle w:val="TableParagraph"/>
              <w:spacing w:before="30"/>
              <w:ind w:left="107"/>
              <w:rPr>
                <w:sz w:val="18"/>
              </w:rPr>
            </w:pPr>
            <w:proofErr w:type="gramStart"/>
            <w:r>
              <w:rPr>
                <w:sz w:val="18"/>
              </w:rPr>
              <w:t>déplacement</w:t>
            </w:r>
            <w:proofErr w:type="gram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surveillance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élèves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dans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souci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sécurité</w:t>
            </w:r>
          </w:p>
        </w:tc>
        <w:tc>
          <w:tcPr>
            <w:tcW w:w="1135" w:type="dxa"/>
          </w:tcPr>
          <w:p w:rsidR="00C7308B" w:rsidRDefault="00AB0F8E">
            <w:pPr>
              <w:pStyle w:val="TableParagraph"/>
              <w:spacing w:before="119"/>
              <w:ind w:left="459" w:right="45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...</w:t>
            </w:r>
          </w:p>
        </w:tc>
        <w:tc>
          <w:tcPr>
            <w:tcW w:w="2264" w:type="dxa"/>
          </w:tcPr>
          <w:p w:rsidR="00C7308B" w:rsidRDefault="00C7308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7308B">
        <w:trPr>
          <w:trHeight w:val="221"/>
        </w:trPr>
        <w:tc>
          <w:tcPr>
            <w:tcW w:w="848" w:type="dxa"/>
            <w:vMerge/>
            <w:tcBorders>
              <w:top w:val="nil"/>
              <w:bottom w:val="nil"/>
            </w:tcBorders>
          </w:tcPr>
          <w:p w:rsidR="00C7308B" w:rsidRDefault="00C7308B">
            <w:pPr>
              <w:rPr>
                <w:sz w:val="2"/>
                <w:szCs w:val="2"/>
              </w:rPr>
            </w:pPr>
          </w:p>
        </w:tc>
        <w:tc>
          <w:tcPr>
            <w:tcW w:w="5953" w:type="dxa"/>
            <w:tcBorders>
              <w:bottom w:val="nil"/>
            </w:tcBorders>
          </w:tcPr>
          <w:p w:rsidR="00C7308B" w:rsidRDefault="00AB0F8E">
            <w:pPr>
              <w:pStyle w:val="TableParagraph"/>
              <w:spacing w:before="1" w:line="200" w:lineRule="exact"/>
              <w:ind w:left="107"/>
              <w:rPr>
                <w:sz w:val="18"/>
              </w:rPr>
            </w:pPr>
            <w:r>
              <w:rPr>
                <w:sz w:val="18"/>
              </w:rPr>
              <w:t>Prend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charge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les dispositifs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vérification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des absences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</w:p>
        </w:tc>
        <w:tc>
          <w:tcPr>
            <w:tcW w:w="1135" w:type="dxa"/>
            <w:tcBorders>
              <w:bottom w:val="nil"/>
            </w:tcBorders>
          </w:tcPr>
          <w:p w:rsidR="00C7308B" w:rsidRDefault="00C7308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64" w:type="dxa"/>
            <w:vMerge w:val="restart"/>
          </w:tcPr>
          <w:p w:rsidR="00C7308B" w:rsidRDefault="00C7308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7308B">
        <w:trPr>
          <w:trHeight w:val="239"/>
        </w:trPr>
        <w:tc>
          <w:tcPr>
            <w:tcW w:w="848" w:type="dxa"/>
            <w:tcBorders>
              <w:top w:val="nil"/>
              <w:bottom w:val="nil"/>
            </w:tcBorders>
          </w:tcPr>
          <w:p w:rsidR="00C7308B" w:rsidRDefault="00C7308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53" w:type="dxa"/>
            <w:tcBorders>
              <w:top w:val="nil"/>
              <w:bottom w:val="nil"/>
            </w:tcBorders>
          </w:tcPr>
          <w:p w:rsidR="00C7308B" w:rsidRDefault="00AB0F8E">
            <w:pPr>
              <w:pStyle w:val="TableParagraph"/>
              <w:spacing w:before="7"/>
              <w:ind w:left="107"/>
              <w:rPr>
                <w:sz w:val="18"/>
              </w:rPr>
            </w:pPr>
            <w:proofErr w:type="gramStart"/>
            <w:r>
              <w:rPr>
                <w:sz w:val="18"/>
              </w:rPr>
              <w:t>retard</w:t>
            </w:r>
            <w:proofErr w:type="gramEnd"/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élèves en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s’assurant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du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traitement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circulation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C7308B" w:rsidRDefault="00AB0F8E">
            <w:pPr>
              <w:pStyle w:val="TableParagraph"/>
              <w:spacing w:before="8" w:line="211" w:lineRule="exact"/>
              <w:ind w:left="459" w:right="45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...</w:t>
            </w:r>
          </w:p>
        </w:tc>
        <w:tc>
          <w:tcPr>
            <w:tcW w:w="2264" w:type="dxa"/>
            <w:vMerge/>
            <w:tcBorders>
              <w:top w:val="nil"/>
            </w:tcBorders>
          </w:tcPr>
          <w:p w:rsidR="00C7308B" w:rsidRDefault="00C7308B">
            <w:pPr>
              <w:rPr>
                <w:sz w:val="2"/>
                <w:szCs w:val="2"/>
              </w:rPr>
            </w:pPr>
          </w:p>
        </w:tc>
      </w:tr>
      <w:tr w:rsidR="00C7308B">
        <w:trPr>
          <w:trHeight w:val="233"/>
        </w:trPr>
        <w:tc>
          <w:tcPr>
            <w:tcW w:w="848" w:type="dxa"/>
            <w:tcBorders>
              <w:top w:val="nil"/>
              <w:bottom w:val="nil"/>
            </w:tcBorders>
          </w:tcPr>
          <w:p w:rsidR="00C7308B" w:rsidRDefault="00C7308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53" w:type="dxa"/>
            <w:tcBorders>
              <w:top w:val="nil"/>
            </w:tcBorders>
          </w:tcPr>
          <w:p w:rsidR="00C7308B" w:rsidRDefault="00AB0F8E">
            <w:pPr>
              <w:pStyle w:val="TableParagraph"/>
              <w:spacing w:line="203" w:lineRule="exact"/>
              <w:ind w:left="107"/>
              <w:rPr>
                <w:sz w:val="18"/>
              </w:rPr>
            </w:pPr>
            <w:proofErr w:type="gramStart"/>
            <w:r>
              <w:rPr>
                <w:sz w:val="18"/>
              </w:rPr>
              <w:t>l’information</w:t>
            </w:r>
            <w:proofErr w:type="gram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à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l’égard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toutes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les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personnes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concernées</w:t>
            </w:r>
          </w:p>
        </w:tc>
        <w:tc>
          <w:tcPr>
            <w:tcW w:w="1135" w:type="dxa"/>
            <w:tcBorders>
              <w:top w:val="nil"/>
            </w:tcBorders>
          </w:tcPr>
          <w:p w:rsidR="00C7308B" w:rsidRDefault="00C7308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4" w:type="dxa"/>
            <w:vMerge/>
            <w:tcBorders>
              <w:top w:val="nil"/>
            </w:tcBorders>
          </w:tcPr>
          <w:p w:rsidR="00C7308B" w:rsidRDefault="00C7308B">
            <w:pPr>
              <w:rPr>
                <w:sz w:val="2"/>
                <w:szCs w:val="2"/>
              </w:rPr>
            </w:pPr>
          </w:p>
        </w:tc>
      </w:tr>
      <w:tr w:rsidR="00C7308B">
        <w:trPr>
          <w:trHeight w:val="219"/>
        </w:trPr>
        <w:tc>
          <w:tcPr>
            <w:tcW w:w="848" w:type="dxa"/>
            <w:tcBorders>
              <w:top w:val="nil"/>
              <w:bottom w:val="nil"/>
            </w:tcBorders>
          </w:tcPr>
          <w:p w:rsidR="00C7308B" w:rsidRDefault="00C7308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953" w:type="dxa"/>
            <w:tcBorders>
              <w:bottom w:val="nil"/>
            </w:tcBorders>
          </w:tcPr>
          <w:p w:rsidR="00C7308B" w:rsidRDefault="00AB0F8E">
            <w:pPr>
              <w:pStyle w:val="TableParagraph"/>
              <w:spacing w:line="199" w:lineRule="exact"/>
              <w:ind w:left="107"/>
              <w:rPr>
                <w:sz w:val="18"/>
              </w:rPr>
            </w:pPr>
            <w:r>
              <w:rPr>
                <w:sz w:val="18"/>
              </w:rPr>
              <w:t>Participe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à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l’élaboration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du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règlement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intérieur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à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application</w:t>
            </w:r>
          </w:p>
        </w:tc>
        <w:tc>
          <w:tcPr>
            <w:tcW w:w="1135" w:type="dxa"/>
            <w:vMerge w:val="restart"/>
          </w:tcPr>
          <w:p w:rsidR="00C7308B" w:rsidRDefault="00AB0F8E">
            <w:pPr>
              <w:pStyle w:val="TableParagraph"/>
              <w:spacing w:before="119"/>
              <w:ind w:left="459" w:right="45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...</w:t>
            </w:r>
          </w:p>
        </w:tc>
        <w:tc>
          <w:tcPr>
            <w:tcW w:w="2264" w:type="dxa"/>
            <w:vMerge w:val="restart"/>
          </w:tcPr>
          <w:p w:rsidR="00C7308B" w:rsidRDefault="00C7308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7308B">
        <w:trPr>
          <w:trHeight w:val="248"/>
        </w:trPr>
        <w:tc>
          <w:tcPr>
            <w:tcW w:w="848" w:type="dxa"/>
            <w:tcBorders>
              <w:top w:val="nil"/>
              <w:bottom w:val="nil"/>
            </w:tcBorders>
          </w:tcPr>
          <w:p w:rsidR="00C7308B" w:rsidRDefault="00C7308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53" w:type="dxa"/>
            <w:tcBorders>
              <w:top w:val="nil"/>
            </w:tcBorders>
          </w:tcPr>
          <w:p w:rsidR="00C7308B" w:rsidRDefault="00AB0F8E">
            <w:pPr>
              <w:pStyle w:val="TableParagraph"/>
              <w:spacing w:before="7"/>
              <w:ind w:left="107"/>
              <w:rPr>
                <w:sz w:val="18"/>
              </w:rPr>
            </w:pPr>
            <w:proofErr w:type="gramStart"/>
            <w:r>
              <w:rPr>
                <w:sz w:val="18"/>
              </w:rPr>
              <w:t>notamment</w:t>
            </w:r>
            <w:proofErr w:type="gram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lorsqu’il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s’agit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respect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personnes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biens</w:t>
            </w:r>
          </w:p>
        </w:tc>
        <w:tc>
          <w:tcPr>
            <w:tcW w:w="1135" w:type="dxa"/>
            <w:vMerge/>
            <w:tcBorders>
              <w:top w:val="nil"/>
            </w:tcBorders>
          </w:tcPr>
          <w:p w:rsidR="00C7308B" w:rsidRDefault="00C7308B">
            <w:pPr>
              <w:rPr>
                <w:sz w:val="2"/>
                <w:szCs w:val="2"/>
              </w:rPr>
            </w:pPr>
          </w:p>
        </w:tc>
        <w:tc>
          <w:tcPr>
            <w:tcW w:w="2264" w:type="dxa"/>
            <w:vMerge/>
            <w:tcBorders>
              <w:top w:val="nil"/>
            </w:tcBorders>
          </w:tcPr>
          <w:p w:rsidR="00C7308B" w:rsidRDefault="00C7308B">
            <w:pPr>
              <w:rPr>
                <w:sz w:val="2"/>
                <w:szCs w:val="2"/>
              </w:rPr>
            </w:pPr>
          </w:p>
        </w:tc>
      </w:tr>
      <w:tr w:rsidR="00C7308B">
        <w:trPr>
          <w:trHeight w:val="219"/>
        </w:trPr>
        <w:tc>
          <w:tcPr>
            <w:tcW w:w="848" w:type="dxa"/>
            <w:tcBorders>
              <w:top w:val="nil"/>
              <w:bottom w:val="nil"/>
            </w:tcBorders>
          </w:tcPr>
          <w:p w:rsidR="00C7308B" w:rsidRDefault="00C7308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953" w:type="dxa"/>
            <w:tcBorders>
              <w:bottom w:val="nil"/>
            </w:tcBorders>
          </w:tcPr>
          <w:p w:rsidR="00C7308B" w:rsidRDefault="00AB0F8E">
            <w:pPr>
              <w:pStyle w:val="TableParagraph"/>
              <w:spacing w:line="199" w:lineRule="exact"/>
              <w:ind w:left="107"/>
              <w:rPr>
                <w:sz w:val="18"/>
              </w:rPr>
            </w:pPr>
            <w:r>
              <w:rPr>
                <w:sz w:val="18"/>
              </w:rPr>
              <w:t>Adopte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relation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d’écoute,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d’aide,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soutien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auprès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élèves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;</w:t>
            </w:r>
          </w:p>
        </w:tc>
        <w:tc>
          <w:tcPr>
            <w:tcW w:w="1135" w:type="dxa"/>
            <w:vMerge w:val="restart"/>
          </w:tcPr>
          <w:p w:rsidR="00C7308B" w:rsidRDefault="00AB0F8E">
            <w:pPr>
              <w:pStyle w:val="TableParagraph"/>
              <w:spacing w:before="143"/>
              <w:ind w:left="459" w:right="45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...</w:t>
            </w:r>
          </w:p>
        </w:tc>
        <w:tc>
          <w:tcPr>
            <w:tcW w:w="2264" w:type="dxa"/>
            <w:vMerge w:val="restart"/>
          </w:tcPr>
          <w:p w:rsidR="00C7308B" w:rsidRDefault="00C7308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7308B">
        <w:trPr>
          <w:trHeight w:val="296"/>
        </w:trPr>
        <w:tc>
          <w:tcPr>
            <w:tcW w:w="848" w:type="dxa"/>
            <w:tcBorders>
              <w:top w:val="nil"/>
              <w:bottom w:val="nil"/>
            </w:tcBorders>
          </w:tcPr>
          <w:p w:rsidR="00C7308B" w:rsidRDefault="00C7308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53" w:type="dxa"/>
            <w:tcBorders>
              <w:top w:val="nil"/>
            </w:tcBorders>
          </w:tcPr>
          <w:p w:rsidR="00C7308B" w:rsidRDefault="00AB0F8E">
            <w:pPr>
              <w:pStyle w:val="TableParagraph"/>
              <w:spacing w:before="7"/>
              <w:ind w:left="107"/>
              <w:rPr>
                <w:sz w:val="18"/>
              </w:rPr>
            </w:pPr>
            <w:proofErr w:type="gramStart"/>
            <w:r>
              <w:rPr>
                <w:sz w:val="18"/>
              </w:rPr>
              <w:t>sait</w:t>
            </w:r>
            <w:proofErr w:type="gram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valoriser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encourage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élèves</w:t>
            </w:r>
          </w:p>
        </w:tc>
        <w:tc>
          <w:tcPr>
            <w:tcW w:w="1135" w:type="dxa"/>
            <w:vMerge/>
            <w:tcBorders>
              <w:top w:val="nil"/>
            </w:tcBorders>
          </w:tcPr>
          <w:p w:rsidR="00C7308B" w:rsidRDefault="00C7308B">
            <w:pPr>
              <w:rPr>
                <w:sz w:val="2"/>
                <w:szCs w:val="2"/>
              </w:rPr>
            </w:pPr>
          </w:p>
        </w:tc>
        <w:tc>
          <w:tcPr>
            <w:tcW w:w="2264" w:type="dxa"/>
            <w:vMerge/>
            <w:tcBorders>
              <w:top w:val="nil"/>
            </w:tcBorders>
          </w:tcPr>
          <w:p w:rsidR="00C7308B" w:rsidRDefault="00C7308B">
            <w:pPr>
              <w:rPr>
                <w:sz w:val="2"/>
                <w:szCs w:val="2"/>
              </w:rPr>
            </w:pPr>
          </w:p>
        </w:tc>
      </w:tr>
      <w:tr w:rsidR="00C7308B">
        <w:trPr>
          <w:trHeight w:val="219"/>
        </w:trPr>
        <w:tc>
          <w:tcPr>
            <w:tcW w:w="848" w:type="dxa"/>
            <w:tcBorders>
              <w:top w:val="nil"/>
              <w:bottom w:val="nil"/>
            </w:tcBorders>
          </w:tcPr>
          <w:p w:rsidR="00C7308B" w:rsidRDefault="00C7308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953" w:type="dxa"/>
            <w:tcBorders>
              <w:bottom w:val="nil"/>
            </w:tcBorders>
          </w:tcPr>
          <w:p w:rsidR="00C7308B" w:rsidRDefault="00AB0F8E">
            <w:pPr>
              <w:pStyle w:val="TableParagraph"/>
              <w:spacing w:line="199" w:lineRule="exact"/>
              <w:ind w:left="107"/>
              <w:rPr>
                <w:sz w:val="18"/>
              </w:rPr>
            </w:pPr>
            <w:r>
              <w:rPr>
                <w:sz w:val="18"/>
              </w:rPr>
              <w:t>Fait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preuve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vigilance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à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l’égard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situations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conflictuelles,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des</w:t>
            </w:r>
          </w:p>
        </w:tc>
        <w:tc>
          <w:tcPr>
            <w:tcW w:w="1135" w:type="dxa"/>
            <w:tcBorders>
              <w:bottom w:val="nil"/>
            </w:tcBorders>
          </w:tcPr>
          <w:p w:rsidR="00C7308B" w:rsidRDefault="00C7308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64" w:type="dxa"/>
            <w:vMerge w:val="restart"/>
          </w:tcPr>
          <w:p w:rsidR="00C7308B" w:rsidRDefault="00C7308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7308B">
        <w:trPr>
          <w:trHeight w:val="466"/>
        </w:trPr>
        <w:tc>
          <w:tcPr>
            <w:tcW w:w="848" w:type="dxa"/>
            <w:tcBorders>
              <w:top w:val="nil"/>
              <w:bottom w:val="nil"/>
            </w:tcBorders>
          </w:tcPr>
          <w:p w:rsidR="00C7308B" w:rsidRDefault="00C7308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53" w:type="dxa"/>
            <w:tcBorders>
              <w:top w:val="nil"/>
              <w:bottom w:val="nil"/>
            </w:tcBorders>
          </w:tcPr>
          <w:p w:rsidR="00C7308B" w:rsidRDefault="00AB0F8E">
            <w:pPr>
              <w:pStyle w:val="TableParagraph"/>
              <w:spacing w:before="7"/>
              <w:ind w:left="107"/>
              <w:rPr>
                <w:sz w:val="18"/>
              </w:rPr>
            </w:pPr>
            <w:proofErr w:type="gramStart"/>
            <w:r>
              <w:rPr>
                <w:sz w:val="18"/>
              </w:rPr>
              <w:t>comportements</w:t>
            </w:r>
            <w:proofErr w:type="gram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d’incivilité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violences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toutes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natures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et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apporte</w:t>
            </w:r>
          </w:p>
          <w:p w:rsidR="00C7308B" w:rsidRDefault="00AB0F8E">
            <w:pPr>
              <w:pStyle w:val="TableParagraph"/>
              <w:spacing w:before="31" w:line="201" w:lineRule="exact"/>
              <w:ind w:left="107"/>
              <w:rPr>
                <w:sz w:val="18"/>
              </w:rPr>
            </w:pPr>
            <w:proofErr w:type="gramStart"/>
            <w:r>
              <w:rPr>
                <w:sz w:val="18"/>
              </w:rPr>
              <w:t>des</w:t>
            </w:r>
            <w:proofErr w:type="gram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solutions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concertation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avec les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équipes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éducatives et</w:t>
            </w: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C7308B" w:rsidRDefault="00AB0F8E">
            <w:pPr>
              <w:pStyle w:val="TableParagraph"/>
              <w:spacing w:before="128"/>
              <w:ind w:left="459" w:right="45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...</w:t>
            </w:r>
          </w:p>
        </w:tc>
        <w:tc>
          <w:tcPr>
            <w:tcW w:w="2264" w:type="dxa"/>
            <w:vMerge/>
            <w:tcBorders>
              <w:top w:val="nil"/>
            </w:tcBorders>
          </w:tcPr>
          <w:p w:rsidR="00C7308B" w:rsidRDefault="00C7308B">
            <w:pPr>
              <w:rPr>
                <w:sz w:val="2"/>
                <w:szCs w:val="2"/>
              </w:rPr>
            </w:pPr>
          </w:p>
        </w:tc>
      </w:tr>
      <w:tr w:rsidR="00C7308B">
        <w:trPr>
          <w:trHeight w:val="246"/>
        </w:trPr>
        <w:tc>
          <w:tcPr>
            <w:tcW w:w="848" w:type="dxa"/>
            <w:tcBorders>
              <w:top w:val="nil"/>
              <w:bottom w:val="nil"/>
            </w:tcBorders>
          </w:tcPr>
          <w:p w:rsidR="00C7308B" w:rsidRDefault="00C7308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53" w:type="dxa"/>
            <w:tcBorders>
              <w:top w:val="nil"/>
            </w:tcBorders>
          </w:tcPr>
          <w:p w:rsidR="00C7308B" w:rsidRDefault="00AB0F8E">
            <w:pPr>
              <w:pStyle w:val="TableParagraph"/>
              <w:spacing w:before="8"/>
              <w:ind w:left="107"/>
              <w:rPr>
                <w:sz w:val="18"/>
              </w:rPr>
            </w:pPr>
            <w:proofErr w:type="gramStart"/>
            <w:r>
              <w:rPr>
                <w:sz w:val="18"/>
              </w:rPr>
              <w:t>pédagogiques</w:t>
            </w:r>
            <w:proofErr w:type="gramEnd"/>
          </w:p>
        </w:tc>
        <w:tc>
          <w:tcPr>
            <w:tcW w:w="1135" w:type="dxa"/>
            <w:tcBorders>
              <w:top w:val="nil"/>
            </w:tcBorders>
          </w:tcPr>
          <w:p w:rsidR="00C7308B" w:rsidRDefault="00C7308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4" w:type="dxa"/>
            <w:vMerge/>
            <w:tcBorders>
              <w:top w:val="nil"/>
            </w:tcBorders>
          </w:tcPr>
          <w:p w:rsidR="00C7308B" w:rsidRDefault="00C7308B">
            <w:pPr>
              <w:rPr>
                <w:sz w:val="2"/>
                <w:szCs w:val="2"/>
              </w:rPr>
            </w:pPr>
          </w:p>
        </w:tc>
      </w:tr>
      <w:tr w:rsidR="00C7308B">
        <w:trPr>
          <w:trHeight w:val="219"/>
        </w:trPr>
        <w:tc>
          <w:tcPr>
            <w:tcW w:w="848" w:type="dxa"/>
            <w:tcBorders>
              <w:top w:val="nil"/>
              <w:bottom w:val="nil"/>
            </w:tcBorders>
          </w:tcPr>
          <w:p w:rsidR="00C7308B" w:rsidRDefault="00C7308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953" w:type="dxa"/>
            <w:tcBorders>
              <w:bottom w:val="nil"/>
            </w:tcBorders>
          </w:tcPr>
          <w:p w:rsidR="00C7308B" w:rsidRDefault="00AB0F8E">
            <w:pPr>
              <w:pStyle w:val="TableParagraph"/>
              <w:spacing w:line="199" w:lineRule="exact"/>
              <w:ind w:left="107"/>
              <w:rPr>
                <w:sz w:val="18"/>
              </w:rPr>
            </w:pPr>
            <w:r>
              <w:rPr>
                <w:sz w:val="18"/>
              </w:rPr>
              <w:t>Participe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à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mesure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à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l’organisation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à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l’animation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personnels</w:t>
            </w:r>
          </w:p>
        </w:tc>
        <w:tc>
          <w:tcPr>
            <w:tcW w:w="1135" w:type="dxa"/>
            <w:vMerge w:val="restart"/>
          </w:tcPr>
          <w:p w:rsidR="00C7308B" w:rsidRDefault="00AB0F8E">
            <w:pPr>
              <w:pStyle w:val="TableParagraph"/>
              <w:spacing w:before="138"/>
              <w:ind w:left="459" w:right="45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...</w:t>
            </w:r>
          </w:p>
        </w:tc>
        <w:tc>
          <w:tcPr>
            <w:tcW w:w="2264" w:type="dxa"/>
            <w:vMerge w:val="restart"/>
          </w:tcPr>
          <w:p w:rsidR="00C7308B" w:rsidRDefault="00C7308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7308B">
        <w:trPr>
          <w:trHeight w:val="284"/>
        </w:trPr>
        <w:tc>
          <w:tcPr>
            <w:tcW w:w="848" w:type="dxa"/>
            <w:tcBorders>
              <w:top w:val="nil"/>
              <w:bottom w:val="nil"/>
            </w:tcBorders>
          </w:tcPr>
          <w:p w:rsidR="00C7308B" w:rsidRDefault="00C7308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53" w:type="dxa"/>
            <w:tcBorders>
              <w:top w:val="nil"/>
            </w:tcBorders>
          </w:tcPr>
          <w:p w:rsidR="00C7308B" w:rsidRDefault="00AB0F8E">
            <w:pPr>
              <w:pStyle w:val="TableParagraph"/>
              <w:spacing w:before="7"/>
              <w:ind w:left="107"/>
              <w:rPr>
                <w:sz w:val="18"/>
              </w:rPr>
            </w:pPr>
            <w:proofErr w:type="gramStart"/>
            <w:r>
              <w:rPr>
                <w:sz w:val="18"/>
              </w:rPr>
              <w:t>de</w:t>
            </w:r>
            <w:proofErr w:type="gram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vie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scolaire</w:t>
            </w:r>
          </w:p>
        </w:tc>
        <w:tc>
          <w:tcPr>
            <w:tcW w:w="1135" w:type="dxa"/>
            <w:vMerge/>
            <w:tcBorders>
              <w:top w:val="nil"/>
            </w:tcBorders>
          </w:tcPr>
          <w:p w:rsidR="00C7308B" w:rsidRDefault="00C7308B">
            <w:pPr>
              <w:rPr>
                <w:sz w:val="2"/>
                <w:szCs w:val="2"/>
              </w:rPr>
            </w:pPr>
          </w:p>
        </w:tc>
        <w:tc>
          <w:tcPr>
            <w:tcW w:w="2264" w:type="dxa"/>
            <w:vMerge/>
            <w:tcBorders>
              <w:top w:val="nil"/>
            </w:tcBorders>
          </w:tcPr>
          <w:p w:rsidR="00C7308B" w:rsidRDefault="00C7308B">
            <w:pPr>
              <w:rPr>
                <w:sz w:val="2"/>
                <w:szCs w:val="2"/>
              </w:rPr>
            </w:pPr>
          </w:p>
        </w:tc>
      </w:tr>
      <w:tr w:rsidR="00C7308B">
        <w:trPr>
          <w:trHeight w:val="219"/>
        </w:trPr>
        <w:tc>
          <w:tcPr>
            <w:tcW w:w="848" w:type="dxa"/>
            <w:tcBorders>
              <w:top w:val="nil"/>
              <w:bottom w:val="nil"/>
            </w:tcBorders>
          </w:tcPr>
          <w:p w:rsidR="00C7308B" w:rsidRDefault="00C7308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953" w:type="dxa"/>
            <w:tcBorders>
              <w:bottom w:val="nil"/>
            </w:tcBorders>
          </w:tcPr>
          <w:p w:rsidR="00C7308B" w:rsidRDefault="00AB0F8E">
            <w:pPr>
              <w:pStyle w:val="TableParagraph"/>
              <w:spacing w:line="199" w:lineRule="exact"/>
              <w:ind w:left="107"/>
              <w:rPr>
                <w:sz w:val="18"/>
              </w:rPr>
            </w:pPr>
            <w:r>
              <w:rPr>
                <w:sz w:val="18"/>
              </w:rPr>
              <w:t>Contribue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à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l’élaboration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à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mise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œuvre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du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volet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éducatif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du</w:t>
            </w:r>
          </w:p>
        </w:tc>
        <w:tc>
          <w:tcPr>
            <w:tcW w:w="1135" w:type="dxa"/>
            <w:vMerge w:val="restart"/>
          </w:tcPr>
          <w:p w:rsidR="00C7308B" w:rsidRDefault="00AB0F8E">
            <w:pPr>
              <w:pStyle w:val="TableParagraph"/>
              <w:spacing w:before="119"/>
              <w:ind w:left="459" w:right="45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...</w:t>
            </w:r>
          </w:p>
        </w:tc>
        <w:tc>
          <w:tcPr>
            <w:tcW w:w="2264" w:type="dxa"/>
            <w:vMerge w:val="restart"/>
          </w:tcPr>
          <w:p w:rsidR="00C7308B" w:rsidRDefault="00C7308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7308B">
        <w:trPr>
          <w:trHeight w:val="245"/>
        </w:trPr>
        <w:tc>
          <w:tcPr>
            <w:tcW w:w="848" w:type="dxa"/>
            <w:tcBorders>
              <w:top w:val="nil"/>
            </w:tcBorders>
          </w:tcPr>
          <w:p w:rsidR="00C7308B" w:rsidRDefault="00C7308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53" w:type="dxa"/>
            <w:tcBorders>
              <w:top w:val="nil"/>
            </w:tcBorders>
          </w:tcPr>
          <w:p w:rsidR="00C7308B" w:rsidRDefault="00AB0F8E">
            <w:pPr>
              <w:pStyle w:val="TableParagraph"/>
              <w:spacing w:before="7"/>
              <w:ind w:left="107"/>
              <w:rPr>
                <w:sz w:val="18"/>
              </w:rPr>
            </w:pPr>
            <w:proofErr w:type="gramStart"/>
            <w:r>
              <w:rPr>
                <w:sz w:val="18"/>
              </w:rPr>
              <w:t>projet</w:t>
            </w:r>
            <w:proofErr w:type="gramEnd"/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d’établissement</w:t>
            </w:r>
          </w:p>
        </w:tc>
        <w:tc>
          <w:tcPr>
            <w:tcW w:w="1135" w:type="dxa"/>
            <w:vMerge/>
            <w:tcBorders>
              <w:top w:val="nil"/>
            </w:tcBorders>
          </w:tcPr>
          <w:p w:rsidR="00C7308B" w:rsidRDefault="00C7308B">
            <w:pPr>
              <w:rPr>
                <w:sz w:val="2"/>
                <w:szCs w:val="2"/>
              </w:rPr>
            </w:pPr>
          </w:p>
        </w:tc>
        <w:tc>
          <w:tcPr>
            <w:tcW w:w="2264" w:type="dxa"/>
            <w:vMerge/>
            <w:tcBorders>
              <w:top w:val="nil"/>
            </w:tcBorders>
          </w:tcPr>
          <w:p w:rsidR="00C7308B" w:rsidRDefault="00C7308B">
            <w:pPr>
              <w:rPr>
                <w:sz w:val="2"/>
                <w:szCs w:val="2"/>
              </w:rPr>
            </w:pPr>
          </w:p>
        </w:tc>
      </w:tr>
      <w:tr w:rsidR="00C7308B">
        <w:trPr>
          <w:trHeight w:val="691"/>
        </w:trPr>
        <w:tc>
          <w:tcPr>
            <w:tcW w:w="848" w:type="dxa"/>
            <w:vMerge w:val="restart"/>
            <w:tcBorders>
              <w:bottom w:val="nil"/>
            </w:tcBorders>
          </w:tcPr>
          <w:p w:rsidR="00C7308B" w:rsidRDefault="00AB0F8E">
            <w:pPr>
              <w:pStyle w:val="TableParagraph"/>
              <w:ind w:left="107" w:right="369"/>
              <w:rPr>
                <w:rFonts w:ascii="Calibri"/>
                <w:i/>
              </w:rPr>
            </w:pPr>
            <w:r>
              <w:rPr>
                <w:rFonts w:ascii="Calibri"/>
                <w:i/>
              </w:rPr>
              <w:t>CC3</w:t>
            </w:r>
            <w:r>
              <w:rPr>
                <w:rFonts w:ascii="Calibri"/>
                <w:i/>
                <w:spacing w:val="-47"/>
              </w:rPr>
              <w:t xml:space="preserve"> </w:t>
            </w:r>
            <w:r>
              <w:rPr>
                <w:rFonts w:ascii="Calibri"/>
                <w:i/>
              </w:rPr>
              <w:t>CC4</w:t>
            </w:r>
            <w:r>
              <w:rPr>
                <w:rFonts w:ascii="Calibri"/>
                <w:i/>
                <w:spacing w:val="-47"/>
              </w:rPr>
              <w:t xml:space="preserve"> </w:t>
            </w:r>
            <w:r>
              <w:rPr>
                <w:rFonts w:ascii="Calibri"/>
                <w:i/>
              </w:rPr>
              <w:t>CC5</w:t>
            </w:r>
            <w:r>
              <w:rPr>
                <w:rFonts w:ascii="Calibri"/>
                <w:i/>
                <w:spacing w:val="-47"/>
              </w:rPr>
              <w:t xml:space="preserve"> </w:t>
            </w:r>
            <w:r>
              <w:rPr>
                <w:rFonts w:ascii="Calibri"/>
                <w:i/>
              </w:rPr>
              <w:t>C5</w:t>
            </w:r>
            <w:r>
              <w:rPr>
                <w:rFonts w:ascii="Calibri"/>
                <w:i/>
                <w:spacing w:val="1"/>
              </w:rPr>
              <w:t xml:space="preserve"> </w:t>
            </w:r>
            <w:r>
              <w:rPr>
                <w:rFonts w:ascii="Calibri"/>
                <w:i/>
              </w:rPr>
              <w:t>C6</w:t>
            </w:r>
          </w:p>
        </w:tc>
        <w:tc>
          <w:tcPr>
            <w:tcW w:w="5953" w:type="dxa"/>
          </w:tcPr>
          <w:p w:rsidR="00C7308B" w:rsidRDefault="00AB0F8E">
            <w:pPr>
              <w:pStyle w:val="TableParagraph"/>
              <w:spacing w:line="230" w:lineRule="exact"/>
              <w:ind w:left="107" w:right="101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Compétences éducatives et pédagogiques favorisant toutes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les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situations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d’apprentissage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et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d’accompagnement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des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élèves</w:t>
            </w:r>
          </w:p>
        </w:tc>
        <w:tc>
          <w:tcPr>
            <w:tcW w:w="1135" w:type="dxa"/>
          </w:tcPr>
          <w:p w:rsidR="00C7308B" w:rsidRDefault="00C7308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4" w:type="dxa"/>
          </w:tcPr>
          <w:p w:rsidR="00C7308B" w:rsidRDefault="00C7308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7308B">
        <w:trPr>
          <w:trHeight w:val="678"/>
        </w:trPr>
        <w:tc>
          <w:tcPr>
            <w:tcW w:w="848" w:type="dxa"/>
            <w:vMerge/>
            <w:tcBorders>
              <w:top w:val="nil"/>
              <w:bottom w:val="nil"/>
            </w:tcBorders>
          </w:tcPr>
          <w:p w:rsidR="00C7308B" w:rsidRDefault="00C7308B">
            <w:pPr>
              <w:rPr>
                <w:sz w:val="2"/>
                <w:szCs w:val="2"/>
              </w:rPr>
            </w:pPr>
          </w:p>
        </w:tc>
        <w:tc>
          <w:tcPr>
            <w:tcW w:w="5953" w:type="dxa"/>
            <w:vMerge w:val="restart"/>
            <w:tcBorders>
              <w:bottom w:val="nil"/>
            </w:tcBorders>
          </w:tcPr>
          <w:p w:rsidR="00C7308B" w:rsidRDefault="00AB0F8E">
            <w:pPr>
              <w:pStyle w:val="TableParagraph"/>
              <w:spacing w:line="276" w:lineRule="auto"/>
              <w:ind w:left="107" w:right="152"/>
              <w:rPr>
                <w:sz w:val="18"/>
              </w:rPr>
            </w:pPr>
            <w:r>
              <w:rPr>
                <w:sz w:val="18"/>
              </w:rPr>
              <w:t>Participe au suivi individuel des élèves et à la définition des réponses à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apporter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collaboration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avec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les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équipes,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les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parents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les</w:t>
            </w:r>
          </w:p>
          <w:p w:rsidR="00C7308B" w:rsidRDefault="00AB0F8E">
            <w:pPr>
              <w:pStyle w:val="TableParagraph"/>
              <w:spacing w:line="205" w:lineRule="exact"/>
              <w:ind w:left="107"/>
              <w:rPr>
                <w:sz w:val="18"/>
              </w:rPr>
            </w:pPr>
            <w:proofErr w:type="gramStart"/>
            <w:r>
              <w:rPr>
                <w:sz w:val="18"/>
              </w:rPr>
              <w:t>partenaires</w:t>
            </w:r>
            <w:proofErr w:type="gram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éventuels</w:t>
            </w:r>
          </w:p>
        </w:tc>
        <w:tc>
          <w:tcPr>
            <w:tcW w:w="1135" w:type="dxa"/>
            <w:vMerge w:val="restart"/>
            <w:tcBorders>
              <w:bottom w:val="nil"/>
            </w:tcBorders>
          </w:tcPr>
          <w:p w:rsidR="00C7308B" w:rsidRDefault="00C7308B">
            <w:pPr>
              <w:pStyle w:val="TableParagraph"/>
              <w:spacing w:before="2"/>
              <w:rPr>
                <w:i/>
                <w:sz w:val="21"/>
              </w:rPr>
            </w:pPr>
          </w:p>
          <w:p w:rsidR="00C7308B" w:rsidRDefault="00AB0F8E">
            <w:pPr>
              <w:pStyle w:val="TableParagraph"/>
              <w:ind w:left="459" w:right="45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...</w:t>
            </w:r>
          </w:p>
        </w:tc>
        <w:tc>
          <w:tcPr>
            <w:tcW w:w="2264" w:type="dxa"/>
            <w:vMerge w:val="restart"/>
          </w:tcPr>
          <w:p w:rsidR="00C7308B" w:rsidRDefault="00C7308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7308B">
        <w:trPr>
          <w:trHeight w:val="222"/>
        </w:trPr>
        <w:tc>
          <w:tcPr>
            <w:tcW w:w="848" w:type="dxa"/>
            <w:vMerge w:val="restart"/>
            <w:tcBorders>
              <w:top w:val="nil"/>
              <w:bottom w:val="nil"/>
            </w:tcBorders>
          </w:tcPr>
          <w:p w:rsidR="00C7308B" w:rsidRDefault="00AB0F8E">
            <w:pPr>
              <w:pStyle w:val="TableParagraph"/>
              <w:spacing w:line="222" w:lineRule="exact"/>
              <w:ind w:left="107"/>
              <w:rPr>
                <w:rFonts w:ascii="Calibri"/>
                <w:i/>
              </w:rPr>
            </w:pPr>
            <w:r>
              <w:rPr>
                <w:rFonts w:ascii="Calibri"/>
                <w:i/>
              </w:rPr>
              <w:t>C7</w:t>
            </w:r>
          </w:p>
        </w:tc>
        <w:tc>
          <w:tcPr>
            <w:tcW w:w="5953" w:type="dxa"/>
            <w:vMerge/>
            <w:tcBorders>
              <w:top w:val="nil"/>
              <w:bottom w:val="nil"/>
            </w:tcBorders>
          </w:tcPr>
          <w:p w:rsidR="00C7308B" w:rsidRDefault="00C7308B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  <w:bottom w:val="nil"/>
            </w:tcBorders>
          </w:tcPr>
          <w:p w:rsidR="00C7308B" w:rsidRDefault="00C7308B">
            <w:pPr>
              <w:rPr>
                <w:sz w:val="2"/>
                <w:szCs w:val="2"/>
              </w:rPr>
            </w:pPr>
          </w:p>
        </w:tc>
        <w:tc>
          <w:tcPr>
            <w:tcW w:w="2264" w:type="dxa"/>
            <w:vMerge/>
            <w:tcBorders>
              <w:top w:val="nil"/>
            </w:tcBorders>
          </w:tcPr>
          <w:p w:rsidR="00C7308B" w:rsidRDefault="00C7308B">
            <w:pPr>
              <w:rPr>
                <w:sz w:val="2"/>
                <w:szCs w:val="2"/>
              </w:rPr>
            </w:pPr>
          </w:p>
        </w:tc>
      </w:tr>
      <w:tr w:rsidR="00C7308B">
        <w:trPr>
          <w:trHeight w:val="219"/>
        </w:trPr>
        <w:tc>
          <w:tcPr>
            <w:tcW w:w="848" w:type="dxa"/>
            <w:vMerge/>
            <w:tcBorders>
              <w:top w:val="nil"/>
              <w:bottom w:val="nil"/>
            </w:tcBorders>
          </w:tcPr>
          <w:p w:rsidR="00C7308B" w:rsidRDefault="00C7308B">
            <w:pPr>
              <w:rPr>
                <w:sz w:val="2"/>
                <w:szCs w:val="2"/>
              </w:rPr>
            </w:pPr>
          </w:p>
        </w:tc>
        <w:tc>
          <w:tcPr>
            <w:tcW w:w="5953" w:type="dxa"/>
            <w:tcBorders>
              <w:bottom w:val="nil"/>
            </w:tcBorders>
          </w:tcPr>
          <w:p w:rsidR="00C7308B" w:rsidRDefault="00AB0F8E">
            <w:pPr>
              <w:pStyle w:val="TableParagraph"/>
              <w:spacing w:line="199" w:lineRule="exact"/>
              <w:ind w:left="107"/>
              <w:rPr>
                <w:sz w:val="18"/>
              </w:rPr>
            </w:pPr>
            <w:r>
              <w:rPr>
                <w:sz w:val="18"/>
              </w:rPr>
              <w:t>Participe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aux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différents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dispositifs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favorisant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citoyenneté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participative</w:t>
            </w:r>
          </w:p>
        </w:tc>
        <w:tc>
          <w:tcPr>
            <w:tcW w:w="1135" w:type="dxa"/>
            <w:vMerge w:val="restart"/>
          </w:tcPr>
          <w:p w:rsidR="00C7308B" w:rsidRDefault="00AB0F8E">
            <w:pPr>
              <w:pStyle w:val="TableParagraph"/>
              <w:spacing w:before="165"/>
              <w:ind w:left="459" w:right="45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...</w:t>
            </w:r>
          </w:p>
        </w:tc>
        <w:tc>
          <w:tcPr>
            <w:tcW w:w="2264" w:type="dxa"/>
            <w:vMerge w:val="restart"/>
          </w:tcPr>
          <w:p w:rsidR="00C7308B" w:rsidRDefault="00C7308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7308B">
        <w:trPr>
          <w:trHeight w:val="339"/>
        </w:trPr>
        <w:tc>
          <w:tcPr>
            <w:tcW w:w="848" w:type="dxa"/>
            <w:tcBorders>
              <w:top w:val="nil"/>
              <w:bottom w:val="nil"/>
            </w:tcBorders>
          </w:tcPr>
          <w:p w:rsidR="00C7308B" w:rsidRDefault="00C7308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53" w:type="dxa"/>
            <w:tcBorders>
              <w:top w:val="nil"/>
            </w:tcBorders>
          </w:tcPr>
          <w:p w:rsidR="00C7308B" w:rsidRDefault="00AB0F8E">
            <w:pPr>
              <w:pStyle w:val="TableParagraph"/>
              <w:spacing w:before="7"/>
              <w:ind w:left="107"/>
              <w:rPr>
                <w:sz w:val="18"/>
              </w:rPr>
            </w:pPr>
            <w:proofErr w:type="gramStart"/>
            <w:r>
              <w:rPr>
                <w:sz w:val="18"/>
              </w:rPr>
              <w:t>et</w:t>
            </w:r>
            <w:proofErr w:type="gram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représentative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élèves</w:t>
            </w:r>
          </w:p>
        </w:tc>
        <w:tc>
          <w:tcPr>
            <w:tcW w:w="1135" w:type="dxa"/>
            <w:vMerge/>
            <w:tcBorders>
              <w:top w:val="nil"/>
            </w:tcBorders>
          </w:tcPr>
          <w:p w:rsidR="00C7308B" w:rsidRDefault="00C7308B">
            <w:pPr>
              <w:rPr>
                <w:sz w:val="2"/>
                <w:szCs w:val="2"/>
              </w:rPr>
            </w:pPr>
          </w:p>
        </w:tc>
        <w:tc>
          <w:tcPr>
            <w:tcW w:w="2264" w:type="dxa"/>
            <w:vMerge/>
            <w:tcBorders>
              <w:top w:val="nil"/>
            </w:tcBorders>
          </w:tcPr>
          <w:p w:rsidR="00C7308B" w:rsidRDefault="00C7308B">
            <w:pPr>
              <w:rPr>
                <w:sz w:val="2"/>
                <w:szCs w:val="2"/>
              </w:rPr>
            </w:pPr>
          </w:p>
        </w:tc>
      </w:tr>
      <w:tr w:rsidR="00C7308B">
        <w:trPr>
          <w:trHeight w:val="219"/>
        </w:trPr>
        <w:tc>
          <w:tcPr>
            <w:tcW w:w="848" w:type="dxa"/>
            <w:tcBorders>
              <w:top w:val="nil"/>
              <w:bottom w:val="nil"/>
            </w:tcBorders>
          </w:tcPr>
          <w:p w:rsidR="00C7308B" w:rsidRDefault="00C7308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953" w:type="dxa"/>
            <w:tcBorders>
              <w:bottom w:val="nil"/>
            </w:tcBorders>
          </w:tcPr>
          <w:p w:rsidR="00C7308B" w:rsidRDefault="00AB0F8E">
            <w:pPr>
              <w:pStyle w:val="TableParagraph"/>
              <w:spacing w:line="199" w:lineRule="exact"/>
              <w:ind w:left="107"/>
              <w:rPr>
                <w:sz w:val="18"/>
              </w:rPr>
            </w:pPr>
            <w:r>
              <w:rPr>
                <w:sz w:val="18"/>
              </w:rPr>
              <w:t>Contribue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à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l’information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élèves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sur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leur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projet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d’orientation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</w:p>
        </w:tc>
        <w:tc>
          <w:tcPr>
            <w:tcW w:w="1135" w:type="dxa"/>
            <w:tcBorders>
              <w:bottom w:val="nil"/>
            </w:tcBorders>
          </w:tcPr>
          <w:p w:rsidR="00C7308B" w:rsidRDefault="00C7308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64" w:type="dxa"/>
            <w:vMerge w:val="restart"/>
          </w:tcPr>
          <w:p w:rsidR="00C7308B" w:rsidRDefault="00C7308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7308B">
        <w:trPr>
          <w:trHeight w:val="240"/>
        </w:trPr>
        <w:tc>
          <w:tcPr>
            <w:tcW w:w="848" w:type="dxa"/>
            <w:tcBorders>
              <w:top w:val="nil"/>
              <w:bottom w:val="nil"/>
            </w:tcBorders>
          </w:tcPr>
          <w:p w:rsidR="00C7308B" w:rsidRDefault="00C7308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53" w:type="dxa"/>
            <w:tcBorders>
              <w:top w:val="nil"/>
              <w:bottom w:val="nil"/>
            </w:tcBorders>
          </w:tcPr>
          <w:p w:rsidR="00C7308B" w:rsidRDefault="00AB0F8E">
            <w:pPr>
              <w:pStyle w:val="TableParagraph"/>
              <w:spacing w:before="7"/>
              <w:ind w:left="107"/>
              <w:rPr>
                <w:sz w:val="18"/>
              </w:rPr>
            </w:pPr>
            <w:proofErr w:type="gramStart"/>
            <w:r>
              <w:rPr>
                <w:sz w:val="18"/>
              </w:rPr>
              <w:t>liaison</w:t>
            </w:r>
            <w:proofErr w:type="gramEnd"/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avec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professeur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principal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conseiller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d’orientation</w:t>
            </w: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C7308B" w:rsidRDefault="00AB0F8E">
            <w:pPr>
              <w:pStyle w:val="TableParagraph"/>
              <w:spacing w:before="10" w:line="210" w:lineRule="exact"/>
              <w:ind w:left="459" w:right="45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...</w:t>
            </w:r>
          </w:p>
        </w:tc>
        <w:tc>
          <w:tcPr>
            <w:tcW w:w="2264" w:type="dxa"/>
            <w:vMerge/>
            <w:tcBorders>
              <w:top w:val="nil"/>
            </w:tcBorders>
          </w:tcPr>
          <w:p w:rsidR="00C7308B" w:rsidRDefault="00C7308B">
            <w:pPr>
              <w:rPr>
                <w:sz w:val="2"/>
                <w:szCs w:val="2"/>
              </w:rPr>
            </w:pPr>
          </w:p>
        </w:tc>
      </w:tr>
      <w:tr w:rsidR="00C7308B">
        <w:trPr>
          <w:trHeight w:val="235"/>
        </w:trPr>
        <w:tc>
          <w:tcPr>
            <w:tcW w:w="848" w:type="dxa"/>
            <w:tcBorders>
              <w:top w:val="nil"/>
            </w:tcBorders>
          </w:tcPr>
          <w:p w:rsidR="00C7308B" w:rsidRDefault="00C7308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53" w:type="dxa"/>
            <w:tcBorders>
              <w:top w:val="nil"/>
            </w:tcBorders>
          </w:tcPr>
          <w:p w:rsidR="00C7308B" w:rsidRDefault="00AB0F8E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proofErr w:type="gramStart"/>
            <w:r>
              <w:rPr>
                <w:sz w:val="18"/>
              </w:rPr>
              <w:t>psychologue</w:t>
            </w:r>
            <w:proofErr w:type="gramEnd"/>
          </w:p>
        </w:tc>
        <w:tc>
          <w:tcPr>
            <w:tcW w:w="1135" w:type="dxa"/>
            <w:tcBorders>
              <w:top w:val="nil"/>
            </w:tcBorders>
          </w:tcPr>
          <w:p w:rsidR="00C7308B" w:rsidRDefault="00C7308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4" w:type="dxa"/>
            <w:vMerge/>
            <w:tcBorders>
              <w:top w:val="nil"/>
            </w:tcBorders>
          </w:tcPr>
          <w:p w:rsidR="00C7308B" w:rsidRDefault="00C7308B">
            <w:pPr>
              <w:rPr>
                <w:sz w:val="2"/>
                <w:szCs w:val="2"/>
              </w:rPr>
            </w:pPr>
          </w:p>
        </w:tc>
      </w:tr>
      <w:tr w:rsidR="00C7308B">
        <w:trPr>
          <w:trHeight w:val="592"/>
        </w:trPr>
        <w:tc>
          <w:tcPr>
            <w:tcW w:w="848" w:type="dxa"/>
            <w:vMerge w:val="restart"/>
          </w:tcPr>
          <w:p w:rsidR="00C7308B" w:rsidRDefault="00AB0F8E">
            <w:pPr>
              <w:pStyle w:val="TableParagraph"/>
              <w:spacing w:line="268" w:lineRule="exact"/>
              <w:ind w:left="107"/>
              <w:rPr>
                <w:rFonts w:ascii="Calibri"/>
                <w:i/>
              </w:rPr>
            </w:pPr>
            <w:r>
              <w:rPr>
                <w:rFonts w:ascii="Calibri"/>
                <w:i/>
              </w:rPr>
              <w:t>CC9</w:t>
            </w:r>
          </w:p>
        </w:tc>
        <w:tc>
          <w:tcPr>
            <w:tcW w:w="5953" w:type="dxa"/>
          </w:tcPr>
          <w:p w:rsidR="00C7308B" w:rsidRDefault="00AB0F8E">
            <w:pPr>
              <w:pStyle w:val="TableParagraph"/>
              <w:spacing w:line="237" w:lineRule="auto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Compétences</w:t>
            </w:r>
            <w:r>
              <w:rPr>
                <w:b/>
                <w:spacing w:val="20"/>
                <w:sz w:val="20"/>
              </w:rPr>
              <w:t xml:space="preserve"> </w:t>
            </w:r>
            <w:r>
              <w:rPr>
                <w:b/>
                <w:sz w:val="20"/>
              </w:rPr>
              <w:t>relatives</w:t>
            </w:r>
            <w:r>
              <w:rPr>
                <w:b/>
                <w:spacing w:val="22"/>
                <w:sz w:val="20"/>
              </w:rPr>
              <w:t xml:space="preserve"> </w:t>
            </w:r>
            <w:r>
              <w:rPr>
                <w:b/>
                <w:sz w:val="20"/>
              </w:rPr>
              <w:t>à</w:t>
            </w:r>
            <w:r>
              <w:rPr>
                <w:b/>
                <w:spacing w:val="20"/>
                <w:sz w:val="20"/>
              </w:rPr>
              <w:t xml:space="preserve"> </w:t>
            </w:r>
            <w:r>
              <w:rPr>
                <w:b/>
                <w:sz w:val="20"/>
              </w:rPr>
              <w:t>l’usage</w:t>
            </w:r>
            <w:r>
              <w:rPr>
                <w:b/>
                <w:spacing w:val="20"/>
                <w:sz w:val="20"/>
              </w:rPr>
              <w:t xml:space="preserve"> </w:t>
            </w:r>
            <w:r>
              <w:rPr>
                <w:b/>
                <w:sz w:val="20"/>
              </w:rPr>
              <w:t>et</w:t>
            </w:r>
            <w:r>
              <w:rPr>
                <w:b/>
                <w:spacing w:val="21"/>
                <w:sz w:val="20"/>
              </w:rPr>
              <w:t xml:space="preserve"> </w:t>
            </w:r>
            <w:r>
              <w:rPr>
                <w:b/>
                <w:sz w:val="20"/>
              </w:rPr>
              <w:t>à</w:t>
            </w:r>
            <w:r>
              <w:rPr>
                <w:b/>
                <w:spacing w:val="22"/>
                <w:sz w:val="20"/>
              </w:rPr>
              <w:t xml:space="preserve"> </w:t>
            </w:r>
            <w:r>
              <w:rPr>
                <w:b/>
                <w:sz w:val="20"/>
              </w:rPr>
              <w:t>la</w:t>
            </w:r>
            <w:r>
              <w:rPr>
                <w:b/>
                <w:spacing w:val="20"/>
                <w:sz w:val="20"/>
              </w:rPr>
              <w:t xml:space="preserve"> </w:t>
            </w:r>
            <w:r>
              <w:rPr>
                <w:b/>
                <w:sz w:val="20"/>
              </w:rPr>
              <w:t>maîtrise</w:t>
            </w:r>
            <w:r>
              <w:rPr>
                <w:b/>
                <w:spacing w:val="20"/>
                <w:sz w:val="20"/>
              </w:rPr>
              <w:t xml:space="preserve"> </w:t>
            </w:r>
            <w:r>
              <w:rPr>
                <w:b/>
                <w:sz w:val="20"/>
              </w:rPr>
              <w:t>des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technologies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 l’information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et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la communication</w:t>
            </w:r>
          </w:p>
        </w:tc>
        <w:tc>
          <w:tcPr>
            <w:tcW w:w="1135" w:type="dxa"/>
          </w:tcPr>
          <w:p w:rsidR="00C7308B" w:rsidRDefault="00C7308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4" w:type="dxa"/>
          </w:tcPr>
          <w:p w:rsidR="00C7308B" w:rsidRDefault="00C7308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7308B">
        <w:trPr>
          <w:trHeight w:val="619"/>
        </w:trPr>
        <w:tc>
          <w:tcPr>
            <w:tcW w:w="848" w:type="dxa"/>
            <w:vMerge/>
            <w:tcBorders>
              <w:top w:val="nil"/>
            </w:tcBorders>
          </w:tcPr>
          <w:p w:rsidR="00C7308B" w:rsidRDefault="00C7308B">
            <w:pPr>
              <w:rPr>
                <w:sz w:val="2"/>
                <w:szCs w:val="2"/>
              </w:rPr>
            </w:pPr>
          </w:p>
        </w:tc>
        <w:tc>
          <w:tcPr>
            <w:tcW w:w="5953" w:type="dxa"/>
          </w:tcPr>
          <w:p w:rsidR="00C7308B" w:rsidRDefault="00AB0F8E">
            <w:pPr>
              <w:pStyle w:val="TableParagraph"/>
              <w:spacing w:line="276" w:lineRule="auto"/>
              <w:ind w:left="107" w:right="99"/>
              <w:rPr>
                <w:sz w:val="18"/>
              </w:rPr>
            </w:pPr>
            <w:r>
              <w:rPr>
                <w:sz w:val="18"/>
              </w:rPr>
              <w:t>Utilise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les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outils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numériques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réseaux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mis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place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dans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l’établissement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école</w:t>
            </w:r>
          </w:p>
        </w:tc>
        <w:tc>
          <w:tcPr>
            <w:tcW w:w="1135" w:type="dxa"/>
          </w:tcPr>
          <w:p w:rsidR="00C7308B" w:rsidRDefault="00AB0F8E">
            <w:pPr>
              <w:pStyle w:val="TableParagraph"/>
              <w:spacing w:before="191"/>
              <w:ind w:left="459" w:right="45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...</w:t>
            </w:r>
          </w:p>
        </w:tc>
        <w:tc>
          <w:tcPr>
            <w:tcW w:w="2264" w:type="dxa"/>
          </w:tcPr>
          <w:p w:rsidR="00C7308B" w:rsidRDefault="00C7308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7308B">
        <w:trPr>
          <w:trHeight w:val="335"/>
        </w:trPr>
        <w:tc>
          <w:tcPr>
            <w:tcW w:w="848" w:type="dxa"/>
            <w:vMerge/>
            <w:tcBorders>
              <w:top w:val="nil"/>
            </w:tcBorders>
          </w:tcPr>
          <w:p w:rsidR="00C7308B" w:rsidRDefault="00C7308B">
            <w:pPr>
              <w:rPr>
                <w:sz w:val="2"/>
                <w:szCs w:val="2"/>
              </w:rPr>
            </w:pPr>
          </w:p>
        </w:tc>
        <w:tc>
          <w:tcPr>
            <w:tcW w:w="5953" w:type="dxa"/>
          </w:tcPr>
          <w:p w:rsidR="00C7308B" w:rsidRDefault="00AB0F8E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Distingue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les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usages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personnels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professionnels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dans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pratique</w:t>
            </w:r>
          </w:p>
        </w:tc>
        <w:tc>
          <w:tcPr>
            <w:tcW w:w="1135" w:type="dxa"/>
          </w:tcPr>
          <w:p w:rsidR="00C7308B" w:rsidRDefault="00AB0F8E">
            <w:pPr>
              <w:pStyle w:val="TableParagraph"/>
              <w:spacing w:before="50"/>
              <w:ind w:left="459" w:right="45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...</w:t>
            </w:r>
          </w:p>
        </w:tc>
        <w:tc>
          <w:tcPr>
            <w:tcW w:w="2264" w:type="dxa"/>
          </w:tcPr>
          <w:p w:rsidR="00C7308B" w:rsidRDefault="00C7308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7308B">
        <w:trPr>
          <w:trHeight w:val="410"/>
        </w:trPr>
        <w:tc>
          <w:tcPr>
            <w:tcW w:w="848" w:type="dxa"/>
            <w:vMerge/>
            <w:tcBorders>
              <w:top w:val="nil"/>
            </w:tcBorders>
          </w:tcPr>
          <w:p w:rsidR="00C7308B" w:rsidRDefault="00C7308B">
            <w:pPr>
              <w:rPr>
                <w:sz w:val="2"/>
                <w:szCs w:val="2"/>
              </w:rPr>
            </w:pPr>
          </w:p>
        </w:tc>
        <w:tc>
          <w:tcPr>
            <w:tcW w:w="5953" w:type="dxa"/>
          </w:tcPr>
          <w:p w:rsidR="00C7308B" w:rsidRDefault="00AB0F8E"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r>
              <w:rPr>
                <w:sz w:val="18"/>
              </w:rPr>
              <w:t>Est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attentif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à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manière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dont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les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élèves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mobilisent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l’outil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numérique</w:t>
            </w:r>
          </w:p>
        </w:tc>
        <w:tc>
          <w:tcPr>
            <w:tcW w:w="1135" w:type="dxa"/>
          </w:tcPr>
          <w:p w:rsidR="00C7308B" w:rsidRDefault="00AB0F8E">
            <w:pPr>
              <w:pStyle w:val="TableParagraph"/>
              <w:spacing w:before="88"/>
              <w:ind w:left="459" w:right="45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...</w:t>
            </w:r>
          </w:p>
        </w:tc>
        <w:tc>
          <w:tcPr>
            <w:tcW w:w="2264" w:type="dxa"/>
          </w:tcPr>
          <w:p w:rsidR="00C7308B" w:rsidRDefault="00C7308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7308B">
        <w:trPr>
          <w:trHeight w:val="690"/>
        </w:trPr>
        <w:tc>
          <w:tcPr>
            <w:tcW w:w="848" w:type="dxa"/>
            <w:vMerge w:val="restart"/>
          </w:tcPr>
          <w:p w:rsidR="00C7308B" w:rsidRDefault="00AB0F8E">
            <w:pPr>
              <w:pStyle w:val="TableParagraph"/>
              <w:spacing w:line="268" w:lineRule="exact"/>
              <w:ind w:left="107"/>
              <w:rPr>
                <w:rFonts w:ascii="Calibri"/>
                <w:i/>
              </w:rPr>
            </w:pPr>
            <w:r>
              <w:rPr>
                <w:rFonts w:ascii="Calibri"/>
                <w:i/>
              </w:rPr>
              <w:t>CC14</w:t>
            </w:r>
          </w:p>
        </w:tc>
        <w:tc>
          <w:tcPr>
            <w:tcW w:w="5953" w:type="dxa"/>
          </w:tcPr>
          <w:p w:rsidR="00C7308B" w:rsidRDefault="00AB0F8E">
            <w:pPr>
              <w:pStyle w:val="TableParagraph"/>
              <w:spacing w:line="230" w:lineRule="exact"/>
              <w:ind w:left="107" w:right="99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Compétences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d’analyse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et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d’adaptation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sa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pratique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professionnelle en tenant compte des évolutions inhérentes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au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métier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et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à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son environnement</w:t>
            </w:r>
          </w:p>
        </w:tc>
        <w:tc>
          <w:tcPr>
            <w:tcW w:w="1135" w:type="dxa"/>
          </w:tcPr>
          <w:p w:rsidR="00C7308B" w:rsidRDefault="00C7308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4" w:type="dxa"/>
          </w:tcPr>
          <w:p w:rsidR="00C7308B" w:rsidRDefault="00C7308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7308B">
        <w:trPr>
          <w:trHeight w:val="707"/>
        </w:trPr>
        <w:tc>
          <w:tcPr>
            <w:tcW w:w="848" w:type="dxa"/>
            <w:vMerge/>
            <w:tcBorders>
              <w:top w:val="nil"/>
            </w:tcBorders>
          </w:tcPr>
          <w:p w:rsidR="00C7308B" w:rsidRDefault="00C7308B">
            <w:pPr>
              <w:rPr>
                <w:sz w:val="2"/>
                <w:szCs w:val="2"/>
              </w:rPr>
            </w:pPr>
          </w:p>
        </w:tc>
        <w:tc>
          <w:tcPr>
            <w:tcW w:w="5953" w:type="dxa"/>
          </w:tcPr>
          <w:p w:rsidR="00C7308B" w:rsidRDefault="00AB0F8E">
            <w:pPr>
              <w:pStyle w:val="TableParagraph"/>
              <w:ind w:left="107" w:right="129"/>
              <w:jc w:val="both"/>
              <w:rPr>
                <w:sz w:val="18"/>
              </w:rPr>
            </w:pPr>
            <w:r>
              <w:rPr>
                <w:sz w:val="18"/>
              </w:rPr>
              <w:t>Prend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compte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les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conseils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prodigués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par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les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personnels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d’encadrement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les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formateurs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tuteurs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s’efforce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d’améliorer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sa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pratique</w:t>
            </w:r>
          </w:p>
        </w:tc>
        <w:tc>
          <w:tcPr>
            <w:tcW w:w="1135" w:type="dxa"/>
          </w:tcPr>
          <w:p w:rsidR="00C7308B" w:rsidRDefault="00C7308B">
            <w:pPr>
              <w:pStyle w:val="TableParagraph"/>
              <w:spacing w:before="7"/>
              <w:rPr>
                <w:i/>
                <w:sz w:val="20"/>
              </w:rPr>
            </w:pPr>
          </w:p>
          <w:p w:rsidR="00C7308B" w:rsidRDefault="00AB0F8E">
            <w:pPr>
              <w:pStyle w:val="TableParagraph"/>
              <w:ind w:left="459" w:right="45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...</w:t>
            </w:r>
          </w:p>
        </w:tc>
        <w:tc>
          <w:tcPr>
            <w:tcW w:w="2264" w:type="dxa"/>
          </w:tcPr>
          <w:p w:rsidR="00C7308B" w:rsidRDefault="00C7308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7308B">
        <w:trPr>
          <w:trHeight w:val="563"/>
        </w:trPr>
        <w:tc>
          <w:tcPr>
            <w:tcW w:w="848" w:type="dxa"/>
            <w:vMerge/>
            <w:tcBorders>
              <w:top w:val="nil"/>
            </w:tcBorders>
          </w:tcPr>
          <w:p w:rsidR="00C7308B" w:rsidRDefault="00C7308B">
            <w:pPr>
              <w:rPr>
                <w:sz w:val="2"/>
                <w:szCs w:val="2"/>
              </w:rPr>
            </w:pPr>
          </w:p>
        </w:tc>
        <w:tc>
          <w:tcPr>
            <w:tcW w:w="5953" w:type="dxa"/>
          </w:tcPr>
          <w:p w:rsidR="00C7308B" w:rsidRDefault="00AB0F8E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Est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capable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prendre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du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recul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et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porter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une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analyse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réflexive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sur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son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positionnement et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activités</w:t>
            </w:r>
          </w:p>
        </w:tc>
        <w:tc>
          <w:tcPr>
            <w:tcW w:w="1135" w:type="dxa"/>
          </w:tcPr>
          <w:p w:rsidR="00C7308B" w:rsidRDefault="00AB0F8E">
            <w:pPr>
              <w:pStyle w:val="TableParagraph"/>
              <w:spacing w:before="165"/>
              <w:ind w:left="459" w:right="45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...</w:t>
            </w:r>
          </w:p>
        </w:tc>
        <w:tc>
          <w:tcPr>
            <w:tcW w:w="2264" w:type="dxa"/>
          </w:tcPr>
          <w:p w:rsidR="00C7308B" w:rsidRDefault="00C7308B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C7308B" w:rsidRDefault="00C7308B">
      <w:pPr>
        <w:pStyle w:val="Corpsdetexte"/>
        <w:rPr>
          <w:i/>
          <w:sz w:val="20"/>
        </w:rPr>
      </w:pPr>
    </w:p>
    <w:p w:rsidR="00C7308B" w:rsidRDefault="00C7308B">
      <w:pPr>
        <w:pStyle w:val="Corpsdetexte"/>
        <w:rPr>
          <w:i/>
          <w:sz w:val="20"/>
        </w:rPr>
      </w:pPr>
    </w:p>
    <w:p w:rsidR="00C7308B" w:rsidRDefault="00AB0F8E">
      <w:pPr>
        <w:pStyle w:val="Corpsdetexte"/>
        <w:spacing w:before="7"/>
        <w:rPr>
          <w:i/>
          <w:sz w:val="11"/>
        </w:rPr>
      </w:pPr>
      <w:r>
        <w:pict>
          <v:shape id="_x0000_s1026" type="#_x0000_t202" style="position:absolute;margin-left:36.25pt;margin-top:8.85pt;width:517.3pt;height:153.15pt;z-index:-15723520;mso-wrap-distance-left:0;mso-wrap-distance-right:0;mso-position-horizontal-relative:page" filled="f" strokeweight=".48pt">
            <v:textbox inset="0,0,0,0">
              <w:txbxContent>
                <w:p w:rsidR="00C7308B" w:rsidRDefault="00AB0F8E">
                  <w:pPr>
                    <w:spacing w:line="268" w:lineRule="exact"/>
                    <w:ind w:left="3270" w:right="3269"/>
                    <w:jc w:val="center"/>
                    <w:rPr>
                      <w:rFonts w:ascii="Calibri" w:hAnsi="Calibri"/>
                      <w:b/>
                    </w:rPr>
                  </w:pPr>
                  <w:r>
                    <w:rPr>
                      <w:rFonts w:ascii="Calibri" w:hAnsi="Calibri"/>
                      <w:b/>
                    </w:rPr>
                    <w:t>Appréciation</w:t>
                  </w:r>
                  <w:r>
                    <w:rPr>
                      <w:rFonts w:ascii="Calibri" w:hAnsi="Calibri"/>
                      <w:b/>
                      <w:spacing w:val="-2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</w:rPr>
                    <w:t>globale</w:t>
                  </w:r>
                  <w:r>
                    <w:rPr>
                      <w:rFonts w:ascii="Calibri" w:hAnsi="Calibri"/>
                      <w:b/>
                      <w:spacing w:val="-2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</w:rPr>
                    <w:t>du</w:t>
                  </w:r>
                  <w:r>
                    <w:rPr>
                      <w:rFonts w:ascii="Calibri" w:hAnsi="Calibri"/>
                      <w:b/>
                      <w:spacing w:val="-1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</w:rPr>
                    <w:t>maître</w:t>
                  </w:r>
                  <w:r>
                    <w:rPr>
                      <w:rFonts w:ascii="Calibri" w:hAnsi="Calibri"/>
                      <w:b/>
                      <w:spacing w:val="-2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</w:rPr>
                    <w:t>de</w:t>
                  </w:r>
                  <w:r>
                    <w:rPr>
                      <w:rFonts w:ascii="Calibri" w:hAnsi="Calibri"/>
                      <w:b/>
                      <w:spacing w:val="-2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</w:rPr>
                    <w:t>stage</w:t>
                  </w:r>
                  <w:r>
                    <w:rPr>
                      <w:rFonts w:ascii="Calibri" w:hAnsi="Calibri"/>
                      <w:b/>
                      <w:spacing w:val="-1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</w:rPr>
                    <w:t>:</w:t>
                  </w:r>
                </w:p>
              </w:txbxContent>
            </v:textbox>
            <w10:wrap type="topAndBottom" anchorx="page"/>
          </v:shape>
        </w:pict>
      </w:r>
    </w:p>
    <w:sectPr w:rsidR="00C7308B">
      <w:pgSz w:w="11910" w:h="16840"/>
      <w:pgMar w:top="700" w:right="340" w:bottom="620" w:left="560" w:header="0" w:footer="42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0F8E" w:rsidRDefault="00AB0F8E">
      <w:r>
        <w:separator/>
      </w:r>
    </w:p>
  </w:endnote>
  <w:endnote w:type="continuationSeparator" w:id="0">
    <w:p w:rsidR="00AB0F8E" w:rsidRDefault="00AB0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308B" w:rsidRDefault="00AB0F8E">
    <w:pPr>
      <w:pStyle w:val="Corpsdetexte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5.25pt;margin-top:809.8pt;width:17.3pt;height:13.05pt;z-index:-251658752;mso-position-horizontal-relative:page;mso-position-vertical-relative:page" filled="f" stroked="f">
          <v:textbox inset="0,0,0,0">
            <w:txbxContent>
              <w:p w:rsidR="00C7308B" w:rsidRDefault="00AB0F8E">
                <w:pPr>
                  <w:pStyle w:val="Corpsdetexte"/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0F8E" w:rsidRDefault="00AB0F8E">
      <w:r>
        <w:separator/>
      </w:r>
    </w:p>
  </w:footnote>
  <w:footnote w:type="continuationSeparator" w:id="0">
    <w:p w:rsidR="00AB0F8E" w:rsidRDefault="00AB0F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308B"/>
    <w:rsid w:val="00AB0F8E"/>
    <w:rsid w:val="00C7308B"/>
    <w:rsid w:val="00CE7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90D498F7-416D-44F4-A839-CFB823D24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fr-FR"/>
    </w:rPr>
  </w:style>
  <w:style w:type="paragraph" w:styleId="Titre1">
    <w:name w:val="heading 1"/>
    <w:basedOn w:val="Normal"/>
    <w:uiPriority w:val="9"/>
    <w:qFormat/>
    <w:pPr>
      <w:spacing w:line="268" w:lineRule="exact"/>
      <w:ind w:left="3270" w:right="3269"/>
      <w:outlineLvl w:val="0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774</Words>
  <Characters>4263</Characters>
  <Application>Microsoft Office Word</Application>
  <DocSecurity>0</DocSecurity>
  <Lines>35</Lines>
  <Paragraphs>10</Paragraphs>
  <ScaleCrop>false</ScaleCrop>
  <Company>Universite Clermont Auvergne</Company>
  <LinksUpToDate>false</LinksUpToDate>
  <CharactersWithSpaces>5027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Stage M1</dc:title>
  <dc:creator>Jean-Claude Fricou</dc:creator>
  <cp:lastModifiedBy>Jocelyne SIMAND</cp:lastModifiedBy>
  <cp:revision>3</cp:revision>
  <dcterms:created xsi:type="dcterms:W3CDTF">2021-10-06T13:44:00Z</dcterms:created>
  <dcterms:modified xsi:type="dcterms:W3CDTF">2021-10-06T13:49:00Z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2021-10-06T00:00:00Z</vt:filetime>
  </property>
</Properties>
</file>